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5B" w:rsidRPr="00143CE3" w:rsidRDefault="00393B5B" w:rsidP="00393B5B">
      <w:pPr>
        <w:widowControl w:val="0"/>
        <w:rPr>
          <w:rFonts w:ascii="Cambria" w:hAnsi="Cambria"/>
          <w:b/>
          <w:color w:val="0000C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Newsletter Instruction Sheet</w:t>
      </w:r>
    </w:p>
    <w:p w:rsidR="00393B5B" w:rsidRPr="00DD23E6" w:rsidRDefault="00393B5B" w:rsidP="00393B5B">
      <w:pPr>
        <w:widowControl w:val="0"/>
        <w:rPr>
          <w:rFonts w:ascii="Cambria" w:hAnsi="Cambria"/>
          <w:color w:val="000000" w:themeColor="text1"/>
          <w:sz w:val="26"/>
          <w:szCs w:val="26"/>
        </w:rPr>
      </w:pPr>
    </w:p>
    <w:p w:rsidR="00393B5B" w:rsidRPr="00DD23E6" w:rsidRDefault="00393B5B" w:rsidP="00393B5B">
      <w:pPr>
        <w:widowControl w:val="0"/>
        <w:rPr>
          <w:rFonts w:ascii="Cambria" w:hAnsi="Cambria"/>
          <w:color w:val="000000" w:themeColor="text1"/>
          <w:sz w:val="26"/>
          <w:szCs w:val="26"/>
        </w:rPr>
      </w:pPr>
      <w:r w:rsidRPr="00DD23E6">
        <w:rPr>
          <w:rFonts w:ascii="Cambria" w:hAnsi="Cambria"/>
          <w:color w:val="000000" w:themeColor="text1"/>
          <w:sz w:val="26"/>
          <w:szCs w:val="26"/>
        </w:rPr>
        <w:t>Name of Print Publication: Pharmaceutical Technology Europe</w:t>
      </w:r>
    </w:p>
    <w:p w:rsidR="00393B5B" w:rsidRPr="00DD23E6" w:rsidRDefault="00393B5B" w:rsidP="00393B5B">
      <w:pPr>
        <w:widowControl w:val="0"/>
        <w:rPr>
          <w:rFonts w:ascii="Cambria" w:hAnsi="Cambria"/>
          <w:color w:val="000000" w:themeColor="text1"/>
          <w:sz w:val="26"/>
          <w:szCs w:val="26"/>
        </w:rPr>
      </w:pPr>
    </w:p>
    <w:p w:rsidR="00393B5B" w:rsidRPr="00DD23E6" w:rsidRDefault="00393B5B" w:rsidP="00393B5B">
      <w:pPr>
        <w:widowControl w:val="0"/>
        <w:rPr>
          <w:rFonts w:ascii="Cambria" w:hAnsi="Cambria"/>
          <w:color w:val="000000" w:themeColor="text1"/>
          <w:sz w:val="26"/>
          <w:szCs w:val="26"/>
        </w:rPr>
      </w:pPr>
      <w:r w:rsidRPr="00DD23E6">
        <w:rPr>
          <w:rFonts w:ascii="Cambria" w:hAnsi="Cambria"/>
          <w:color w:val="000000" w:themeColor="text1"/>
          <w:sz w:val="26"/>
          <w:szCs w:val="26"/>
        </w:rPr>
        <w:t>Name of Newsletter: PTE E-Alert</w:t>
      </w:r>
    </w:p>
    <w:p w:rsidR="00393B5B" w:rsidRPr="00DD23E6" w:rsidRDefault="00393B5B" w:rsidP="00393B5B">
      <w:pPr>
        <w:widowControl w:val="0"/>
        <w:rPr>
          <w:rFonts w:ascii="Cambria" w:hAnsi="Cambria"/>
          <w:color w:val="000000" w:themeColor="text1"/>
          <w:sz w:val="26"/>
          <w:szCs w:val="26"/>
        </w:rPr>
      </w:pPr>
    </w:p>
    <w:p w:rsidR="00393B5B" w:rsidRPr="00143CE3" w:rsidRDefault="00393B5B" w:rsidP="00393B5B">
      <w:pPr>
        <w:widowControl w:val="0"/>
        <w:rPr>
          <w:rFonts w:ascii="Cambria" w:hAnsi="Cambria"/>
          <w:b/>
          <w:color w:val="0000CC"/>
          <w:sz w:val="26"/>
          <w:szCs w:val="26"/>
        </w:rPr>
      </w:pPr>
      <w:r w:rsidRPr="00DD23E6">
        <w:rPr>
          <w:rFonts w:ascii="Cambria" w:hAnsi="Cambria"/>
          <w:color w:val="000000" w:themeColor="text1"/>
          <w:sz w:val="26"/>
          <w:szCs w:val="26"/>
        </w:rPr>
        <w:t xml:space="preserve">Mail Date: Tuesday, </w:t>
      </w:r>
      <w:r w:rsidR="00C4491E" w:rsidRPr="00DD23E6">
        <w:rPr>
          <w:rFonts w:ascii="Cambria" w:hAnsi="Cambria"/>
          <w:color w:val="FF0000"/>
          <w:sz w:val="26"/>
          <w:szCs w:val="26"/>
        </w:rPr>
        <w:t>10</w:t>
      </w:r>
      <w:r w:rsidRPr="00DD23E6">
        <w:rPr>
          <w:rFonts w:ascii="Cambria" w:hAnsi="Cambria"/>
          <w:color w:val="000000" w:themeColor="text1"/>
          <w:sz w:val="26"/>
          <w:szCs w:val="26"/>
        </w:rPr>
        <w:t xml:space="preserve"> </w:t>
      </w:r>
      <w:r w:rsidR="004137BD" w:rsidRPr="00DD23E6">
        <w:rPr>
          <w:rFonts w:ascii="Cambria" w:hAnsi="Cambria"/>
          <w:color w:val="000000" w:themeColor="text1"/>
          <w:sz w:val="26"/>
          <w:szCs w:val="26"/>
        </w:rPr>
        <w:t>May</w:t>
      </w:r>
      <w:r w:rsidRPr="00DD23E6">
        <w:rPr>
          <w:rFonts w:ascii="Cambria" w:hAnsi="Cambria"/>
          <w:color w:val="000000" w:themeColor="text1"/>
          <w:sz w:val="26"/>
          <w:szCs w:val="26"/>
        </w:rPr>
        <w:t xml:space="preserve"> </w:t>
      </w:r>
      <w:r w:rsidRPr="00143CE3">
        <w:rPr>
          <w:rFonts w:ascii="Cambria" w:hAnsi="Cambria"/>
          <w:b/>
          <w:color w:val="0000CC"/>
          <w:sz w:val="26"/>
          <w:szCs w:val="26"/>
        </w:rPr>
        <w:t>9 AM UK time</w:t>
      </w:r>
    </w:p>
    <w:p w:rsidR="00393B5B" w:rsidRPr="00DD23E6" w:rsidRDefault="00393B5B" w:rsidP="00393B5B">
      <w:pPr>
        <w:widowControl w:val="0"/>
        <w:rPr>
          <w:rFonts w:ascii="Cambria" w:hAnsi="Cambria"/>
          <w:color w:val="000000" w:themeColor="text1"/>
          <w:sz w:val="26"/>
          <w:szCs w:val="26"/>
        </w:rPr>
      </w:pPr>
    </w:p>
    <w:p w:rsidR="00393B5B" w:rsidRPr="00DD23E6" w:rsidRDefault="00393B5B" w:rsidP="00393B5B">
      <w:pPr>
        <w:widowControl w:val="0"/>
        <w:rPr>
          <w:rFonts w:ascii="Cambria" w:hAnsi="Cambria"/>
          <w:color w:val="000000" w:themeColor="text1"/>
          <w:sz w:val="26"/>
          <w:szCs w:val="26"/>
        </w:rPr>
      </w:pPr>
      <w:r w:rsidRPr="00DD23E6">
        <w:rPr>
          <w:rFonts w:ascii="Cambria" w:hAnsi="Cambria"/>
          <w:color w:val="000000" w:themeColor="text1"/>
          <w:sz w:val="26"/>
          <w:szCs w:val="26"/>
        </w:rPr>
        <w:t xml:space="preserve">From line: Rita Peters, Editorial Director, </w:t>
      </w:r>
      <w:proofErr w:type="gramStart"/>
      <w:r w:rsidRPr="00DD23E6">
        <w:rPr>
          <w:rFonts w:ascii="Cambria" w:hAnsi="Cambria"/>
          <w:color w:val="000000" w:themeColor="text1"/>
          <w:sz w:val="26"/>
          <w:szCs w:val="26"/>
        </w:rPr>
        <w:t>Pharmaceutical</w:t>
      </w:r>
      <w:proofErr w:type="gramEnd"/>
      <w:r w:rsidRPr="00DD23E6">
        <w:rPr>
          <w:rFonts w:ascii="Cambria" w:hAnsi="Cambria"/>
          <w:color w:val="000000" w:themeColor="text1"/>
          <w:sz w:val="26"/>
          <w:szCs w:val="26"/>
        </w:rPr>
        <w:t xml:space="preserve"> Technology</w:t>
      </w:r>
    </w:p>
    <w:p w:rsidR="00393B5B" w:rsidRPr="00DD23E6" w:rsidRDefault="00393B5B" w:rsidP="00393B5B">
      <w:pPr>
        <w:widowControl w:val="0"/>
        <w:rPr>
          <w:rFonts w:ascii="Cambria" w:hAnsi="Cambria"/>
          <w:color w:val="000000" w:themeColor="text1"/>
          <w:sz w:val="26"/>
          <w:szCs w:val="26"/>
        </w:rPr>
      </w:pPr>
    </w:p>
    <w:p w:rsidR="002E0241" w:rsidRPr="00DD23E6" w:rsidRDefault="00393B5B" w:rsidP="002E0241">
      <w:pPr>
        <w:rPr>
          <w:rFonts w:ascii="Cambria" w:hAnsi="Cambria" w:cs="Times"/>
          <w:color w:val="FF0000"/>
          <w:sz w:val="26"/>
          <w:szCs w:val="26"/>
          <w:highlight w:val="yellow"/>
        </w:rPr>
      </w:pPr>
      <w:r w:rsidRPr="00DD23E6">
        <w:rPr>
          <w:rFonts w:ascii="Cambria" w:hAnsi="Cambria"/>
          <w:sz w:val="26"/>
          <w:szCs w:val="26"/>
        </w:rPr>
        <w:t>Subject Line</w:t>
      </w:r>
      <w:r w:rsidR="007E5C98" w:rsidRPr="00DD23E6">
        <w:rPr>
          <w:rFonts w:ascii="Cambria" w:hAnsi="Cambria"/>
          <w:sz w:val="26"/>
          <w:szCs w:val="26"/>
        </w:rPr>
        <w:t xml:space="preserve">: </w:t>
      </w:r>
      <w:r w:rsidR="009A30C2" w:rsidRPr="00DD23E6">
        <w:rPr>
          <w:rFonts w:ascii="Cambria" w:hAnsi="Cambria"/>
          <w:sz w:val="26"/>
          <w:szCs w:val="26"/>
        </w:rPr>
        <w:t xml:space="preserve">Regulators Lift Suspension on </w:t>
      </w:r>
      <w:proofErr w:type="spellStart"/>
      <w:r w:rsidR="009A30C2" w:rsidRPr="00DD23E6">
        <w:rPr>
          <w:rFonts w:ascii="Cambria" w:hAnsi="Cambria"/>
          <w:sz w:val="26"/>
          <w:szCs w:val="26"/>
        </w:rPr>
        <w:t>Catalent</w:t>
      </w:r>
      <w:proofErr w:type="spellEnd"/>
      <w:r w:rsidR="009A30C2" w:rsidRPr="00DD23E6">
        <w:rPr>
          <w:rFonts w:ascii="Cambria" w:hAnsi="Cambria"/>
          <w:sz w:val="26"/>
          <w:szCs w:val="26"/>
        </w:rPr>
        <w:t xml:space="preserve"> </w:t>
      </w:r>
      <w:proofErr w:type="spellStart"/>
      <w:r w:rsidR="009A30C2" w:rsidRPr="00DD23E6">
        <w:rPr>
          <w:rFonts w:ascii="Cambria" w:hAnsi="Cambria"/>
          <w:sz w:val="26"/>
          <w:szCs w:val="26"/>
        </w:rPr>
        <w:t>Softgel</w:t>
      </w:r>
      <w:proofErr w:type="spellEnd"/>
      <w:r w:rsidR="009A30C2" w:rsidRPr="00DD23E6">
        <w:rPr>
          <w:rFonts w:ascii="Cambria" w:hAnsi="Cambria"/>
          <w:sz w:val="26"/>
          <w:szCs w:val="26"/>
        </w:rPr>
        <w:t xml:space="preserve"> </w:t>
      </w:r>
      <w:r w:rsidR="009A30C2" w:rsidRPr="009A30C2">
        <w:rPr>
          <w:rFonts w:ascii="Cambria" w:hAnsi="Cambria"/>
          <w:sz w:val="26"/>
          <w:szCs w:val="26"/>
        </w:rPr>
        <w:t>Facility</w:t>
      </w:r>
      <w:r w:rsidR="007E5C98" w:rsidRPr="009A30C2">
        <w:rPr>
          <w:rFonts w:ascii="Cambria" w:hAnsi="Cambria"/>
          <w:sz w:val="26"/>
          <w:szCs w:val="26"/>
        </w:rPr>
        <w:t>;</w:t>
      </w:r>
      <w:r w:rsidR="007E5C98" w:rsidRPr="00DD23E6">
        <w:rPr>
          <w:rFonts w:ascii="Cambria" w:hAnsi="Cambria"/>
          <w:color w:val="FF0000"/>
          <w:sz w:val="26"/>
          <w:szCs w:val="26"/>
        </w:rPr>
        <w:t xml:space="preserve"> </w:t>
      </w:r>
      <w:r w:rsidR="009A30C2" w:rsidRPr="00DD23E6">
        <w:rPr>
          <w:rFonts w:ascii="Cambria" w:hAnsi="Cambria"/>
          <w:sz w:val="26"/>
          <w:szCs w:val="26"/>
        </w:rPr>
        <w:t>IMS Health Holdings and Quintiles to Combine</w:t>
      </w:r>
    </w:p>
    <w:p w:rsidR="00393B5B" w:rsidRPr="00DD23E6" w:rsidRDefault="00393B5B" w:rsidP="00393B5B">
      <w:pPr>
        <w:rPr>
          <w:rFonts w:ascii="Cambria" w:hAnsi="Cambria" w:cs="Times"/>
          <w:color w:val="123F84"/>
          <w:sz w:val="26"/>
          <w:szCs w:val="26"/>
        </w:rPr>
      </w:pPr>
      <w:bookmarkStart w:id="0" w:name="_GoBack"/>
      <w:bookmarkEnd w:id="0"/>
    </w:p>
    <w:p w:rsidR="00393B5B" w:rsidRPr="00DD23E6" w:rsidRDefault="00393B5B" w:rsidP="00393B5B">
      <w:pPr>
        <w:rPr>
          <w:rFonts w:ascii="Cambria" w:hAnsi="Cambria"/>
          <w:color w:val="000000" w:themeColor="text1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color w:val="000000" w:themeColor="text1"/>
          <w:sz w:val="26"/>
          <w:szCs w:val="26"/>
        </w:rPr>
      </w:pPr>
      <w:r w:rsidRPr="00DD23E6">
        <w:rPr>
          <w:rFonts w:ascii="Cambria" w:hAnsi="Cambria"/>
          <w:color w:val="000000" w:themeColor="text1"/>
          <w:sz w:val="26"/>
          <w:szCs w:val="26"/>
        </w:rPr>
        <w:t xml:space="preserve">Billing Code: </w:t>
      </w:r>
      <w:r w:rsidRPr="00DD23E6">
        <w:rPr>
          <w:rFonts w:ascii="Cambria" w:eastAsia="Times New Roman" w:hAnsi="Cambria" w:cs="Arial"/>
          <w:color w:val="000000" w:themeColor="text1"/>
          <w:sz w:val="26"/>
          <w:szCs w:val="26"/>
        </w:rPr>
        <w:t>06-003361-45-4300-EN0361</w:t>
      </w:r>
    </w:p>
    <w:p w:rsidR="00393B5B" w:rsidRPr="00DD23E6" w:rsidRDefault="00393B5B" w:rsidP="00393B5B">
      <w:pPr>
        <w:widowControl w:val="0"/>
        <w:pBdr>
          <w:bottom w:val="single" w:sz="12" w:space="1" w:color="auto"/>
        </w:pBdr>
        <w:rPr>
          <w:rFonts w:ascii="Cambria" w:hAnsi="Cambria"/>
          <w:color w:val="000000" w:themeColor="text1"/>
          <w:sz w:val="26"/>
          <w:szCs w:val="26"/>
        </w:rPr>
      </w:pPr>
      <w:r w:rsidRPr="00DD23E6">
        <w:rPr>
          <w:rFonts w:ascii="Cambria" w:hAnsi="Cambria"/>
          <w:color w:val="000000" w:themeColor="text1"/>
          <w:sz w:val="26"/>
          <w:szCs w:val="26"/>
        </w:rPr>
        <w:t xml:space="preserve">Name of </w:t>
      </w:r>
      <w:proofErr w:type="spellStart"/>
      <w:r w:rsidRPr="00DD23E6">
        <w:rPr>
          <w:rFonts w:ascii="Cambria" w:hAnsi="Cambria"/>
          <w:color w:val="000000" w:themeColor="text1"/>
          <w:sz w:val="26"/>
          <w:szCs w:val="26"/>
        </w:rPr>
        <w:t>Lyris</w:t>
      </w:r>
      <w:proofErr w:type="spellEnd"/>
      <w:r w:rsidRPr="00DD23E6">
        <w:rPr>
          <w:rFonts w:ascii="Cambria" w:hAnsi="Cambria"/>
          <w:color w:val="000000" w:themeColor="text1"/>
          <w:sz w:val="26"/>
          <w:szCs w:val="26"/>
        </w:rPr>
        <w:t xml:space="preserve"> List: </w:t>
      </w:r>
    </w:p>
    <w:p w:rsidR="009A30C2" w:rsidRPr="00DD23E6" w:rsidRDefault="00393B5B" w:rsidP="009A30C2">
      <w:pPr>
        <w:rPr>
          <w:rFonts w:ascii="Cambria" w:hAnsi="Cambria" w:cs="Times"/>
          <w:color w:val="FF0000"/>
          <w:sz w:val="26"/>
          <w:szCs w:val="26"/>
          <w:highlight w:val="yellow"/>
        </w:rPr>
      </w:pPr>
      <w:proofErr w:type="spellStart"/>
      <w:r w:rsidRPr="00143CE3">
        <w:rPr>
          <w:rFonts w:ascii="Cambria" w:hAnsi="Cambria"/>
          <w:b/>
          <w:color w:val="0000CC"/>
          <w:sz w:val="26"/>
          <w:szCs w:val="26"/>
        </w:rPr>
        <w:t>Pharm</w:t>
      </w:r>
      <w:proofErr w:type="spellEnd"/>
      <w:r w:rsidRPr="00143CE3">
        <w:rPr>
          <w:rFonts w:ascii="Cambria" w:hAnsi="Cambria"/>
          <w:b/>
          <w:color w:val="0000CC"/>
          <w:sz w:val="26"/>
          <w:szCs w:val="26"/>
        </w:rPr>
        <w:t xml:space="preserve"> Tech Europe </w:t>
      </w:r>
      <w:proofErr w:type="spellStart"/>
      <w:r w:rsidRPr="00143CE3">
        <w:rPr>
          <w:rFonts w:ascii="Cambria" w:hAnsi="Cambria"/>
          <w:b/>
          <w:color w:val="0000CC"/>
          <w:sz w:val="26"/>
          <w:szCs w:val="26"/>
        </w:rPr>
        <w:t>eAlert</w:t>
      </w:r>
      <w:proofErr w:type="spellEnd"/>
      <w:r w:rsidRPr="00143CE3">
        <w:rPr>
          <w:rFonts w:ascii="Cambria" w:hAnsi="Cambria"/>
          <w:b/>
          <w:color w:val="0000CC"/>
          <w:sz w:val="26"/>
          <w:szCs w:val="26"/>
        </w:rPr>
        <w:br/>
      </w:r>
      <w:r w:rsidRPr="00DD23E6">
        <w:rPr>
          <w:rFonts w:ascii="Cambria" w:hAnsi="Cambria"/>
          <w:sz w:val="26"/>
          <w:szCs w:val="26"/>
        </w:rPr>
        <w:t xml:space="preserve">Mailing #1 </w:t>
      </w:r>
      <w:r w:rsidR="00143CE3" w:rsidRPr="00143CE3">
        <w:rPr>
          <w:rFonts w:ascii="Cambria" w:hAnsi="Cambria"/>
          <w:color w:val="FF0000"/>
          <w:sz w:val="26"/>
          <w:szCs w:val="26"/>
          <w:highlight w:val="yellow"/>
        </w:rPr>
        <w:t>–</w:t>
      </w:r>
      <w:r w:rsidRPr="00DD23E6">
        <w:rPr>
          <w:rFonts w:ascii="Cambria" w:hAnsi="Cambria"/>
          <w:sz w:val="26"/>
          <w:szCs w:val="26"/>
        </w:rPr>
        <w:t xml:space="preserve"> E-newsletter Opt-</w:t>
      </w:r>
      <w:proofErr w:type="gramStart"/>
      <w:r w:rsidRPr="00DD23E6">
        <w:rPr>
          <w:rFonts w:ascii="Cambria" w:hAnsi="Cambria"/>
          <w:sz w:val="26"/>
          <w:szCs w:val="26"/>
        </w:rPr>
        <w:t>ins</w:t>
      </w:r>
      <w:proofErr w:type="gramEnd"/>
      <w:r w:rsidRPr="00DD23E6">
        <w:rPr>
          <w:rFonts w:ascii="Cambria" w:hAnsi="Cambria"/>
          <w:sz w:val="26"/>
          <w:szCs w:val="26"/>
        </w:rPr>
        <w:br/>
        <w:t xml:space="preserve">ECN Group: PTE* - </w:t>
      </w:r>
      <w:proofErr w:type="spellStart"/>
      <w:r w:rsidRPr="00DD23E6">
        <w:rPr>
          <w:rFonts w:ascii="Cambria" w:hAnsi="Cambria"/>
          <w:sz w:val="26"/>
          <w:szCs w:val="26"/>
        </w:rPr>
        <w:t>Pharm</w:t>
      </w:r>
      <w:proofErr w:type="spellEnd"/>
      <w:r w:rsidRPr="00DD23E6">
        <w:rPr>
          <w:rFonts w:ascii="Cambria" w:hAnsi="Cambria"/>
          <w:sz w:val="26"/>
          <w:szCs w:val="26"/>
        </w:rPr>
        <w:t xml:space="preserve"> Tech Europe </w:t>
      </w:r>
      <w:proofErr w:type="spellStart"/>
      <w:r w:rsidRPr="00DD23E6">
        <w:rPr>
          <w:rFonts w:ascii="Cambria" w:hAnsi="Cambria"/>
          <w:sz w:val="26"/>
          <w:szCs w:val="26"/>
        </w:rPr>
        <w:t>Enews</w:t>
      </w:r>
      <w:proofErr w:type="spellEnd"/>
      <w:r w:rsidRPr="00DD23E6">
        <w:rPr>
          <w:rFonts w:ascii="Cambria" w:hAnsi="Cambria"/>
          <w:sz w:val="26"/>
          <w:szCs w:val="26"/>
        </w:rPr>
        <w:br/>
      </w:r>
      <w:r w:rsidRPr="00143CE3">
        <w:rPr>
          <w:rFonts w:ascii="Cambria" w:hAnsi="Cambria"/>
          <w:b/>
          <w:color w:val="0000CC"/>
          <w:sz w:val="26"/>
          <w:szCs w:val="26"/>
        </w:rPr>
        <w:t xml:space="preserve">Subject Line: </w:t>
      </w:r>
      <w:r w:rsidR="009A30C2" w:rsidRPr="00DD23E6">
        <w:rPr>
          <w:rFonts w:ascii="Cambria" w:hAnsi="Cambria"/>
          <w:sz w:val="26"/>
          <w:szCs w:val="26"/>
        </w:rPr>
        <w:t xml:space="preserve">Regulators Lift Suspension on </w:t>
      </w:r>
      <w:proofErr w:type="spellStart"/>
      <w:r w:rsidR="009A30C2" w:rsidRPr="00DD23E6">
        <w:rPr>
          <w:rFonts w:ascii="Cambria" w:hAnsi="Cambria"/>
          <w:sz w:val="26"/>
          <w:szCs w:val="26"/>
        </w:rPr>
        <w:t>Catalent</w:t>
      </w:r>
      <w:proofErr w:type="spellEnd"/>
      <w:r w:rsidR="009A30C2" w:rsidRPr="00DD23E6">
        <w:rPr>
          <w:rFonts w:ascii="Cambria" w:hAnsi="Cambria"/>
          <w:sz w:val="26"/>
          <w:szCs w:val="26"/>
        </w:rPr>
        <w:t xml:space="preserve"> </w:t>
      </w:r>
      <w:proofErr w:type="spellStart"/>
      <w:r w:rsidR="009A30C2" w:rsidRPr="00DD23E6">
        <w:rPr>
          <w:rFonts w:ascii="Cambria" w:hAnsi="Cambria"/>
          <w:sz w:val="26"/>
          <w:szCs w:val="26"/>
        </w:rPr>
        <w:t>Softgel</w:t>
      </w:r>
      <w:proofErr w:type="spellEnd"/>
      <w:r w:rsidR="009A30C2" w:rsidRPr="00DD23E6">
        <w:rPr>
          <w:rFonts w:ascii="Cambria" w:hAnsi="Cambria"/>
          <w:sz w:val="26"/>
          <w:szCs w:val="26"/>
        </w:rPr>
        <w:t xml:space="preserve"> </w:t>
      </w:r>
      <w:r w:rsidR="009A30C2" w:rsidRPr="009A30C2">
        <w:rPr>
          <w:rFonts w:ascii="Cambria" w:hAnsi="Cambria"/>
          <w:sz w:val="26"/>
          <w:szCs w:val="26"/>
        </w:rPr>
        <w:t>Facility;</w:t>
      </w:r>
      <w:r w:rsidR="009A30C2" w:rsidRPr="00DD23E6">
        <w:rPr>
          <w:rFonts w:ascii="Cambria" w:hAnsi="Cambria"/>
          <w:color w:val="FF0000"/>
          <w:sz w:val="26"/>
          <w:szCs w:val="26"/>
        </w:rPr>
        <w:t xml:space="preserve"> </w:t>
      </w:r>
      <w:r w:rsidR="009A30C2" w:rsidRPr="00DD23E6">
        <w:rPr>
          <w:rFonts w:ascii="Cambria" w:hAnsi="Cambria"/>
          <w:sz w:val="26"/>
          <w:szCs w:val="26"/>
        </w:rPr>
        <w:t>IMS Health Holdings and Quintiles to Combine</w:t>
      </w:r>
    </w:p>
    <w:p w:rsidR="009902DB" w:rsidRPr="00DD23E6" w:rsidRDefault="009902DB" w:rsidP="00393B5B">
      <w:pPr>
        <w:rPr>
          <w:rFonts w:ascii="Cambria" w:hAnsi="Cambria"/>
          <w:sz w:val="26"/>
          <w:szCs w:val="26"/>
        </w:rPr>
      </w:pPr>
    </w:p>
    <w:p w:rsidR="00393B5B" w:rsidRPr="009A30C2" w:rsidRDefault="00393B5B" w:rsidP="00393B5B">
      <w:pPr>
        <w:rPr>
          <w:rFonts w:ascii="Cambria" w:hAnsi="Cambria" w:cs="Times"/>
          <w:color w:val="FF0000"/>
          <w:sz w:val="26"/>
          <w:szCs w:val="26"/>
          <w:highlight w:val="yellow"/>
        </w:rPr>
      </w:pPr>
      <w:r w:rsidRPr="00143CE3">
        <w:rPr>
          <w:rFonts w:ascii="Cambria" w:hAnsi="Cambria"/>
          <w:i/>
          <w:color w:val="FF0066"/>
          <w:sz w:val="26"/>
          <w:szCs w:val="26"/>
          <w:highlight w:val="yellow"/>
        </w:rPr>
        <w:br/>
      </w:r>
      <w:r w:rsidRPr="00DD23E6">
        <w:rPr>
          <w:rFonts w:ascii="Cambria" w:hAnsi="Cambria"/>
          <w:sz w:val="26"/>
          <w:szCs w:val="26"/>
        </w:rPr>
        <w:t xml:space="preserve">Mailing #2 </w:t>
      </w:r>
      <w:r w:rsidR="00143CE3" w:rsidRPr="00143CE3">
        <w:rPr>
          <w:rFonts w:ascii="Cambria" w:hAnsi="Cambria"/>
          <w:color w:val="FF0000"/>
          <w:sz w:val="26"/>
          <w:szCs w:val="26"/>
          <w:highlight w:val="yellow"/>
        </w:rPr>
        <w:t>–</w:t>
      </w:r>
      <w:r w:rsidRPr="00DD23E6">
        <w:rPr>
          <w:rFonts w:ascii="Cambria" w:hAnsi="Cambria"/>
          <w:sz w:val="26"/>
          <w:szCs w:val="26"/>
        </w:rPr>
        <w:t xml:space="preserve"> Engaged Prospects (90-Day</w:t>
      </w:r>
      <w:proofErr w:type="gramStart"/>
      <w:r w:rsidRPr="00DD23E6">
        <w:rPr>
          <w:rFonts w:ascii="Cambria" w:hAnsi="Cambria"/>
          <w:sz w:val="26"/>
          <w:szCs w:val="26"/>
        </w:rPr>
        <w:t>)</w:t>
      </w:r>
      <w:proofErr w:type="gramEnd"/>
      <w:r w:rsidRPr="00DD23E6">
        <w:rPr>
          <w:rFonts w:ascii="Cambria" w:hAnsi="Cambria"/>
          <w:sz w:val="26"/>
          <w:szCs w:val="26"/>
        </w:rPr>
        <w:br/>
        <w:t xml:space="preserve">ECN Group: PTE* - </w:t>
      </w:r>
      <w:proofErr w:type="spellStart"/>
      <w:r w:rsidRPr="00DD23E6">
        <w:rPr>
          <w:rFonts w:ascii="Cambria" w:hAnsi="Cambria"/>
          <w:sz w:val="26"/>
          <w:szCs w:val="26"/>
        </w:rPr>
        <w:t>Pharm</w:t>
      </w:r>
      <w:proofErr w:type="spellEnd"/>
      <w:r w:rsidRPr="00DD23E6">
        <w:rPr>
          <w:rFonts w:ascii="Cambria" w:hAnsi="Cambria"/>
          <w:sz w:val="26"/>
          <w:szCs w:val="26"/>
        </w:rPr>
        <w:t xml:space="preserve"> Tech Europe </w:t>
      </w:r>
      <w:proofErr w:type="spellStart"/>
      <w:r w:rsidRPr="00DD23E6">
        <w:rPr>
          <w:rFonts w:ascii="Cambria" w:hAnsi="Cambria"/>
          <w:sz w:val="26"/>
          <w:szCs w:val="26"/>
        </w:rPr>
        <w:t>Enews</w:t>
      </w:r>
      <w:proofErr w:type="spellEnd"/>
      <w:r w:rsidRPr="00DD23E6">
        <w:rPr>
          <w:rFonts w:ascii="Cambria" w:hAnsi="Cambria"/>
          <w:sz w:val="26"/>
          <w:szCs w:val="26"/>
        </w:rPr>
        <w:br/>
        <w:t>ECN Filter: 90 day engaged prospects</w:t>
      </w:r>
      <w:r w:rsidRPr="00DD23E6">
        <w:rPr>
          <w:rFonts w:ascii="Cambria" w:hAnsi="Cambria"/>
          <w:sz w:val="26"/>
          <w:szCs w:val="26"/>
        </w:rPr>
        <w:br/>
      </w:r>
      <w:r w:rsidRPr="00143CE3">
        <w:rPr>
          <w:rFonts w:ascii="Cambria" w:hAnsi="Cambria"/>
          <w:b/>
          <w:color w:val="0000CC"/>
          <w:sz w:val="26"/>
          <w:szCs w:val="26"/>
        </w:rPr>
        <w:t>Subject Line:</w:t>
      </w:r>
      <w:r w:rsidRPr="00DD23E6">
        <w:rPr>
          <w:rFonts w:ascii="Cambria" w:eastAsia="Times New Roman" w:hAnsi="Cambria" w:cs="Times New Roman"/>
          <w:sz w:val="26"/>
          <w:szCs w:val="26"/>
        </w:rPr>
        <w:t xml:space="preserve"> </w:t>
      </w:r>
      <w:r w:rsidR="009A30C2" w:rsidRPr="00DD23E6">
        <w:rPr>
          <w:rFonts w:ascii="Cambria" w:hAnsi="Cambria"/>
          <w:sz w:val="26"/>
          <w:szCs w:val="26"/>
        </w:rPr>
        <w:t xml:space="preserve">Regulators Lift Suspension on </w:t>
      </w:r>
      <w:proofErr w:type="spellStart"/>
      <w:r w:rsidR="009A30C2" w:rsidRPr="00DD23E6">
        <w:rPr>
          <w:rFonts w:ascii="Cambria" w:hAnsi="Cambria"/>
          <w:sz w:val="26"/>
          <w:szCs w:val="26"/>
        </w:rPr>
        <w:t>Catalent</w:t>
      </w:r>
      <w:proofErr w:type="spellEnd"/>
      <w:r w:rsidR="009A30C2" w:rsidRPr="00DD23E6">
        <w:rPr>
          <w:rFonts w:ascii="Cambria" w:hAnsi="Cambria"/>
          <w:sz w:val="26"/>
          <w:szCs w:val="26"/>
        </w:rPr>
        <w:t xml:space="preserve"> </w:t>
      </w:r>
      <w:proofErr w:type="spellStart"/>
      <w:r w:rsidR="009A30C2" w:rsidRPr="00DD23E6">
        <w:rPr>
          <w:rFonts w:ascii="Cambria" w:hAnsi="Cambria"/>
          <w:sz w:val="26"/>
          <w:szCs w:val="26"/>
        </w:rPr>
        <w:t>Softgel</w:t>
      </w:r>
      <w:proofErr w:type="spellEnd"/>
      <w:r w:rsidR="009A30C2" w:rsidRPr="00DD23E6">
        <w:rPr>
          <w:rFonts w:ascii="Cambria" w:hAnsi="Cambria"/>
          <w:sz w:val="26"/>
          <w:szCs w:val="26"/>
        </w:rPr>
        <w:t xml:space="preserve"> </w:t>
      </w:r>
      <w:r w:rsidR="009A30C2" w:rsidRPr="009A30C2">
        <w:rPr>
          <w:rFonts w:ascii="Cambria" w:hAnsi="Cambria"/>
          <w:sz w:val="26"/>
          <w:szCs w:val="26"/>
        </w:rPr>
        <w:t>Facility;</w:t>
      </w:r>
      <w:r w:rsidR="009A30C2" w:rsidRPr="00DD23E6">
        <w:rPr>
          <w:rFonts w:ascii="Cambria" w:hAnsi="Cambria"/>
          <w:color w:val="FF0000"/>
          <w:sz w:val="26"/>
          <w:szCs w:val="26"/>
        </w:rPr>
        <w:t xml:space="preserve"> </w:t>
      </w:r>
      <w:r w:rsidR="009A30C2" w:rsidRPr="00DD23E6">
        <w:rPr>
          <w:rFonts w:ascii="Cambria" w:hAnsi="Cambria"/>
          <w:sz w:val="26"/>
          <w:szCs w:val="26"/>
        </w:rPr>
        <w:t>IMS Health Holdings and Quintiles to Combine</w:t>
      </w:r>
    </w:p>
    <w:p w:rsidR="009A30C2" w:rsidRPr="00DD23E6" w:rsidRDefault="00393B5B" w:rsidP="009A30C2">
      <w:pPr>
        <w:rPr>
          <w:rFonts w:ascii="Cambria" w:hAnsi="Cambria" w:cs="Times"/>
          <w:color w:val="FF0000"/>
          <w:sz w:val="26"/>
          <w:szCs w:val="26"/>
          <w:highlight w:val="yellow"/>
        </w:rPr>
      </w:pPr>
      <w:r w:rsidRPr="00DD23E6">
        <w:rPr>
          <w:rFonts w:ascii="Cambria" w:hAnsi="Cambria"/>
          <w:sz w:val="26"/>
          <w:szCs w:val="26"/>
        </w:rPr>
        <w:br/>
        <w:t xml:space="preserve">Mailing #3 </w:t>
      </w:r>
      <w:r w:rsidR="00143CE3" w:rsidRPr="00143CE3">
        <w:rPr>
          <w:rFonts w:ascii="Cambria" w:hAnsi="Cambria"/>
          <w:color w:val="FF0000"/>
          <w:sz w:val="26"/>
          <w:szCs w:val="26"/>
          <w:highlight w:val="yellow"/>
        </w:rPr>
        <w:t>–</w:t>
      </w:r>
      <w:r w:rsidRPr="00DD23E6">
        <w:rPr>
          <w:rFonts w:ascii="Cambria" w:hAnsi="Cambria"/>
          <w:sz w:val="26"/>
          <w:szCs w:val="26"/>
        </w:rPr>
        <w:t xml:space="preserve"> Advertisers</w:t>
      </w:r>
      <w:r w:rsidRPr="00DD23E6">
        <w:rPr>
          <w:rFonts w:ascii="Cambria" w:hAnsi="Cambria"/>
          <w:sz w:val="26"/>
          <w:szCs w:val="26"/>
        </w:rPr>
        <w:br/>
        <w:t xml:space="preserve">ECN Group: </w:t>
      </w:r>
      <w:proofErr w:type="spellStart"/>
      <w:r w:rsidRPr="00DD23E6">
        <w:rPr>
          <w:rFonts w:ascii="Cambria" w:hAnsi="Cambria"/>
          <w:sz w:val="26"/>
          <w:szCs w:val="26"/>
        </w:rPr>
        <w:t>PTE_Advertiser</w:t>
      </w:r>
      <w:proofErr w:type="spellEnd"/>
      <w:r w:rsidRPr="00DD23E6">
        <w:rPr>
          <w:rFonts w:ascii="Cambria" w:hAnsi="Cambria"/>
          <w:sz w:val="26"/>
          <w:szCs w:val="26"/>
        </w:rPr>
        <w:br/>
        <w:t>ECN Filter: None</w:t>
      </w:r>
      <w:r w:rsidRPr="00DD23E6">
        <w:rPr>
          <w:rFonts w:ascii="Cambria" w:hAnsi="Cambria"/>
          <w:sz w:val="26"/>
          <w:szCs w:val="26"/>
        </w:rPr>
        <w:br/>
      </w:r>
      <w:r w:rsidRPr="00143CE3">
        <w:rPr>
          <w:rFonts w:ascii="Cambria" w:hAnsi="Cambria"/>
          <w:b/>
          <w:color w:val="0000CC"/>
          <w:sz w:val="26"/>
          <w:szCs w:val="26"/>
        </w:rPr>
        <w:t>Subject Line:</w:t>
      </w:r>
      <w:r w:rsidRPr="00DD23E6">
        <w:rPr>
          <w:rFonts w:ascii="Cambria" w:hAnsi="Cambria"/>
          <w:sz w:val="26"/>
          <w:szCs w:val="26"/>
        </w:rPr>
        <w:t xml:space="preserve"> </w:t>
      </w:r>
      <w:r w:rsidR="009A30C2" w:rsidRPr="00DD23E6">
        <w:rPr>
          <w:rFonts w:ascii="Cambria" w:hAnsi="Cambria"/>
          <w:sz w:val="26"/>
          <w:szCs w:val="26"/>
        </w:rPr>
        <w:t xml:space="preserve">Regulators Lift Suspension on </w:t>
      </w:r>
      <w:proofErr w:type="spellStart"/>
      <w:r w:rsidR="009A30C2" w:rsidRPr="00DD23E6">
        <w:rPr>
          <w:rFonts w:ascii="Cambria" w:hAnsi="Cambria"/>
          <w:sz w:val="26"/>
          <w:szCs w:val="26"/>
        </w:rPr>
        <w:t>Catalent</w:t>
      </w:r>
      <w:proofErr w:type="spellEnd"/>
      <w:r w:rsidR="009A30C2" w:rsidRPr="00DD23E6">
        <w:rPr>
          <w:rFonts w:ascii="Cambria" w:hAnsi="Cambria"/>
          <w:sz w:val="26"/>
          <w:szCs w:val="26"/>
        </w:rPr>
        <w:t xml:space="preserve"> </w:t>
      </w:r>
      <w:proofErr w:type="spellStart"/>
      <w:r w:rsidR="009A30C2" w:rsidRPr="00DD23E6">
        <w:rPr>
          <w:rFonts w:ascii="Cambria" w:hAnsi="Cambria"/>
          <w:sz w:val="26"/>
          <w:szCs w:val="26"/>
        </w:rPr>
        <w:t>Softgel</w:t>
      </w:r>
      <w:proofErr w:type="spellEnd"/>
      <w:r w:rsidR="009A30C2" w:rsidRPr="00DD23E6">
        <w:rPr>
          <w:rFonts w:ascii="Cambria" w:hAnsi="Cambria"/>
          <w:sz w:val="26"/>
          <w:szCs w:val="26"/>
        </w:rPr>
        <w:t xml:space="preserve"> </w:t>
      </w:r>
      <w:r w:rsidR="009A30C2" w:rsidRPr="009A30C2">
        <w:rPr>
          <w:rFonts w:ascii="Cambria" w:hAnsi="Cambria"/>
          <w:sz w:val="26"/>
          <w:szCs w:val="26"/>
        </w:rPr>
        <w:t>Facility;</w:t>
      </w:r>
      <w:r w:rsidR="009A30C2" w:rsidRPr="00DD23E6">
        <w:rPr>
          <w:rFonts w:ascii="Cambria" w:hAnsi="Cambria"/>
          <w:color w:val="FF0000"/>
          <w:sz w:val="26"/>
          <w:szCs w:val="26"/>
        </w:rPr>
        <w:t xml:space="preserve"> </w:t>
      </w:r>
      <w:r w:rsidR="009A30C2" w:rsidRPr="00DD23E6">
        <w:rPr>
          <w:rFonts w:ascii="Cambria" w:hAnsi="Cambria"/>
          <w:sz w:val="26"/>
          <w:szCs w:val="26"/>
        </w:rPr>
        <w:t>IMS Health Holdings and Quintiles to Combine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393B5B" w:rsidRPr="00143CE3" w:rsidRDefault="00393B5B" w:rsidP="00393B5B">
      <w:pPr>
        <w:pStyle w:val="Heading4"/>
        <w:spacing w:before="2" w:after="2"/>
        <w:rPr>
          <w:rFonts w:ascii="Cambria" w:hAnsi="Cambria"/>
          <w:color w:val="0000CC"/>
          <w:sz w:val="26"/>
          <w:szCs w:val="26"/>
        </w:rPr>
      </w:pPr>
      <w:r w:rsidRPr="00143CE3">
        <w:rPr>
          <w:rFonts w:ascii="Cambria" w:hAnsi="Cambria" w:cs="Calibri"/>
          <w:color w:val="0000CC"/>
          <w:sz w:val="26"/>
          <w:szCs w:val="26"/>
        </w:rPr>
        <w:t>C</w:t>
      </w:r>
      <w:r w:rsidRPr="00143CE3">
        <w:rPr>
          <w:rFonts w:ascii="Cambria" w:hAnsi="Cambria"/>
          <w:color w:val="0000CC"/>
          <w:sz w:val="26"/>
          <w:szCs w:val="26"/>
        </w:rPr>
        <w:t xml:space="preserve">ontact Person: </w:t>
      </w:r>
    </w:p>
    <w:p w:rsidR="00393B5B" w:rsidRPr="00DD23E6" w:rsidRDefault="00393B5B" w:rsidP="00393B5B">
      <w:pPr>
        <w:widowControl w:val="0"/>
        <w:ind w:firstLine="720"/>
        <w:rPr>
          <w:rFonts w:ascii="Cambria" w:hAnsi="Cambria"/>
          <w:color w:val="000000" w:themeColor="text1"/>
          <w:sz w:val="26"/>
          <w:szCs w:val="26"/>
        </w:rPr>
      </w:pPr>
      <w:r w:rsidRPr="00DD23E6">
        <w:rPr>
          <w:rFonts w:ascii="Cambria" w:hAnsi="Cambria"/>
          <w:color w:val="000000" w:themeColor="text1"/>
          <w:sz w:val="26"/>
          <w:szCs w:val="26"/>
        </w:rPr>
        <w:t>Name: Caroline Hroncich and Adeline Siew</w:t>
      </w:r>
    </w:p>
    <w:p w:rsidR="00393B5B" w:rsidRPr="00DD23E6" w:rsidRDefault="00393B5B" w:rsidP="00393B5B">
      <w:pPr>
        <w:widowControl w:val="0"/>
        <w:ind w:firstLine="720"/>
        <w:rPr>
          <w:rFonts w:ascii="Cambria" w:hAnsi="Cambria"/>
          <w:color w:val="000000" w:themeColor="text1"/>
          <w:sz w:val="26"/>
          <w:szCs w:val="26"/>
        </w:rPr>
      </w:pPr>
      <w:r w:rsidRPr="00DD23E6">
        <w:rPr>
          <w:rFonts w:ascii="Cambria" w:hAnsi="Cambria"/>
          <w:color w:val="000000" w:themeColor="text1"/>
          <w:sz w:val="26"/>
          <w:szCs w:val="26"/>
        </w:rPr>
        <w:t xml:space="preserve">Email: </w:t>
      </w:r>
      <w:hyperlink r:id="rId6" w:history="1">
        <w:r w:rsidRPr="00DD23E6">
          <w:rPr>
            <w:rStyle w:val="Hyperlink"/>
            <w:rFonts w:ascii="Cambria" w:hAnsi="Cambria"/>
            <w:sz w:val="26"/>
            <w:szCs w:val="26"/>
          </w:rPr>
          <w:t>chroncich@advanstar.com</w:t>
        </w:r>
      </w:hyperlink>
      <w:r w:rsidRPr="00DD23E6">
        <w:rPr>
          <w:rFonts w:ascii="Cambria" w:hAnsi="Cambria"/>
          <w:color w:val="000000" w:themeColor="text1"/>
          <w:sz w:val="26"/>
          <w:szCs w:val="26"/>
        </w:rPr>
        <w:t xml:space="preserve">; </w:t>
      </w:r>
      <w:hyperlink r:id="rId7" w:history="1">
        <w:r w:rsidRPr="00DD23E6">
          <w:rPr>
            <w:rStyle w:val="Hyperlink"/>
            <w:rFonts w:ascii="Cambria" w:hAnsi="Cambria"/>
            <w:sz w:val="26"/>
            <w:szCs w:val="26"/>
          </w:rPr>
          <w:t>asiew@advanstar.com</w:t>
        </w:r>
      </w:hyperlink>
      <w:r w:rsidRPr="00DD23E6">
        <w:rPr>
          <w:rStyle w:val="Hyperlink"/>
          <w:rFonts w:ascii="Cambria" w:hAnsi="Cambria"/>
          <w:color w:val="000000" w:themeColor="text1"/>
          <w:sz w:val="26"/>
          <w:szCs w:val="26"/>
        </w:rPr>
        <w:t xml:space="preserve"> </w:t>
      </w:r>
      <w:r w:rsidRPr="00DD23E6">
        <w:rPr>
          <w:rFonts w:ascii="Cambria" w:hAnsi="Cambria"/>
          <w:color w:val="000000" w:themeColor="text1"/>
          <w:sz w:val="26"/>
          <w:szCs w:val="26"/>
        </w:rPr>
        <w:t xml:space="preserve"> </w:t>
      </w:r>
    </w:p>
    <w:p w:rsidR="00393B5B" w:rsidRPr="00DD23E6" w:rsidRDefault="00393B5B" w:rsidP="00393B5B">
      <w:pPr>
        <w:widowControl w:val="0"/>
        <w:ind w:firstLine="720"/>
        <w:rPr>
          <w:rFonts w:ascii="Cambria" w:hAnsi="Cambria"/>
          <w:color w:val="000000" w:themeColor="text1"/>
          <w:sz w:val="26"/>
          <w:szCs w:val="26"/>
        </w:rPr>
      </w:pPr>
      <w:r w:rsidRPr="00DD23E6">
        <w:rPr>
          <w:rFonts w:ascii="Cambria" w:hAnsi="Cambria"/>
          <w:color w:val="000000" w:themeColor="text1"/>
          <w:sz w:val="26"/>
          <w:szCs w:val="26"/>
        </w:rPr>
        <w:t xml:space="preserve">Phone: 732.346.3059; </w:t>
      </w:r>
      <w:r w:rsidRPr="00DD23E6">
        <w:rPr>
          <w:rFonts w:ascii="Cambria" w:hAnsi="Cambria"/>
          <w:sz w:val="26"/>
          <w:szCs w:val="26"/>
        </w:rPr>
        <w:t>+44 (0) 151 353 3657</w:t>
      </w:r>
    </w:p>
    <w:p w:rsidR="00393B5B" w:rsidRPr="00DD23E6" w:rsidRDefault="00393B5B" w:rsidP="00393B5B">
      <w:pPr>
        <w:widowControl w:val="0"/>
        <w:rPr>
          <w:rFonts w:ascii="Cambria" w:hAnsi="Cambria"/>
          <w:color w:val="000000" w:themeColor="text1"/>
          <w:sz w:val="26"/>
          <w:szCs w:val="26"/>
        </w:rPr>
      </w:pPr>
    </w:p>
    <w:p w:rsidR="00393B5B" w:rsidRPr="00143CE3" w:rsidRDefault="00393B5B" w:rsidP="00393B5B">
      <w:pPr>
        <w:widowControl w:val="0"/>
        <w:rPr>
          <w:rFonts w:ascii="Cambria" w:hAnsi="Cambria"/>
          <w:b/>
          <w:color w:val="0000C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lastRenderedPageBreak/>
        <w:t xml:space="preserve">Please ensure that the e-newsletter proof is sent to </w:t>
      </w:r>
      <w:r w:rsidRPr="00143CE3">
        <w:rPr>
          <w:rFonts w:ascii="Cambria" w:hAnsi="Cambria"/>
          <w:b/>
          <w:i/>
          <w:color w:val="0000CC"/>
          <w:sz w:val="26"/>
          <w:szCs w:val="26"/>
        </w:rPr>
        <w:t>all</w:t>
      </w:r>
      <w:r w:rsidRPr="00143CE3">
        <w:rPr>
          <w:rFonts w:ascii="Cambria" w:hAnsi="Cambria"/>
          <w:b/>
          <w:color w:val="0000CC"/>
          <w:sz w:val="26"/>
          <w:szCs w:val="26"/>
        </w:rPr>
        <w:t xml:space="preserve"> of the following:  </w:t>
      </w:r>
    </w:p>
    <w:p w:rsidR="00393B5B" w:rsidRPr="00143CE3" w:rsidRDefault="00393B5B" w:rsidP="00393B5B">
      <w:pPr>
        <w:widowControl w:val="0"/>
        <w:numPr>
          <w:ilvl w:val="0"/>
          <w:numId w:val="1"/>
        </w:numPr>
        <w:rPr>
          <w:rStyle w:val="Hyperlink"/>
          <w:rFonts w:ascii="Cambria" w:hAnsi="Cambria"/>
          <w:b/>
          <w:color w:val="0000C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 xml:space="preserve">Adeline Siew: </w:t>
      </w:r>
      <w:hyperlink r:id="rId8" w:history="1">
        <w:r w:rsidRPr="00DD23E6">
          <w:rPr>
            <w:rStyle w:val="Hyperlink"/>
            <w:rFonts w:ascii="Cambria" w:hAnsi="Cambria"/>
            <w:color w:val="000000" w:themeColor="text1"/>
            <w:sz w:val="26"/>
            <w:szCs w:val="26"/>
          </w:rPr>
          <w:t>asiew@advanstar.com</w:t>
        </w:r>
      </w:hyperlink>
      <w:r w:rsidRPr="00DD23E6">
        <w:rPr>
          <w:rStyle w:val="Hyperlink"/>
          <w:rFonts w:ascii="Cambria" w:hAnsi="Cambria"/>
          <w:color w:val="000000" w:themeColor="text1"/>
          <w:sz w:val="26"/>
          <w:szCs w:val="26"/>
        </w:rPr>
        <w:t xml:space="preserve"> </w:t>
      </w:r>
    </w:p>
    <w:p w:rsidR="00393B5B" w:rsidRPr="00143CE3" w:rsidRDefault="00393B5B" w:rsidP="00393B5B">
      <w:pPr>
        <w:widowControl w:val="0"/>
        <w:numPr>
          <w:ilvl w:val="0"/>
          <w:numId w:val="1"/>
        </w:numPr>
        <w:rPr>
          <w:rStyle w:val="Hyperlink"/>
          <w:rFonts w:ascii="Cambria" w:hAnsi="Cambria"/>
          <w:b/>
          <w:color w:val="0000C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Caroline Hroncich:</w:t>
      </w:r>
      <w:r w:rsidRPr="00143CE3">
        <w:rPr>
          <w:rStyle w:val="Hyperlink"/>
          <w:rFonts w:ascii="Cambria" w:hAnsi="Cambria"/>
          <w:b/>
          <w:color w:val="0000CC"/>
          <w:sz w:val="26"/>
          <w:szCs w:val="26"/>
        </w:rPr>
        <w:t xml:space="preserve"> </w:t>
      </w:r>
      <w:hyperlink r:id="rId9" w:history="1">
        <w:r w:rsidRPr="00DD23E6">
          <w:rPr>
            <w:rStyle w:val="Hyperlink"/>
            <w:rFonts w:ascii="Cambria" w:hAnsi="Cambria"/>
            <w:sz w:val="26"/>
            <w:szCs w:val="26"/>
          </w:rPr>
          <w:t>chroncich@advanstar.com</w:t>
        </w:r>
      </w:hyperlink>
      <w:r w:rsidRPr="00DD23E6">
        <w:rPr>
          <w:rStyle w:val="Hyperlink"/>
          <w:rFonts w:ascii="Cambria" w:hAnsi="Cambria"/>
          <w:color w:val="000000" w:themeColor="text1"/>
          <w:sz w:val="26"/>
          <w:szCs w:val="26"/>
        </w:rPr>
        <w:t xml:space="preserve"> </w:t>
      </w:r>
    </w:p>
    <w:p w:rsidR="00393B5B" w:rsidRPr="00143CE3" w:rsidRDefault="00393B5B" w:rsidP="00393B5B">
      <w:pPr>
        <w:widowControl w:val="0"/>
        <w:numPr>
          <w:ilvl w:val="0"/>
          <w:numId w:val="1"/>
        </w:numPr>
        <w:rPr>
          <w:rFonts w:ascii="Cambria" w:hAnsi="Cambria"/>
          <w:b/>
          <w:color w:val="0000C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Rita Peters</w:t>
      </w:r>
    </w:p>
    <w:p w:rsidR="00393B5B" w:rsidRPr="00143CE3" w:rsidRDefault="00393B5B" w:rsidP="00393B5B">
      <w:pPr>
        <w:widowControl w:val="0"/>
        <w:numPr>
          <w:ilvl w:val="0"/>
          <w:numId w:val="1"/>
        </w:numPr>
        <w:rPr>
          <w:rFonts w:ascii="Cambria" w:hAnsi="Cambria"/>
          <w:b/>
          <w:color w:val="0000C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Barbara Williams</w:t>
      </w:r>
    </w:p>
    <w:p w:rsidR="00393B5B" w:rsidRPr="00143CE3" w:rsidRDefault="00393B5B" w:rsidP="00393B5B">
      <w:pPr>
        <w:widowControl w:val="0"/>
        <w:numPr>
          <w:ilvl w:val="0"/>
          <w:numId w:val="1"/>
        </w:numPr>
        <w:rPr>
          <w:rFonts w:ascii="Cambria" w:hAnsi="Cambria"/>
          <w:b/>
          <w:color w:val="0000C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Susan Haigney</w:t>
      </w:r>
    </w:p>
    <w:p w:rsidR="00393B5B" w:rsidRPr="00DD23E6" w:rsidRDefault="00393B5B" w:rsidP="00393B5B">
      <w:pPr>
        <w:widowControl w:val="0"/>
        <w:pBdr>
          <w:bottom w:val="single" w:sz="12" w:space="1" w:color="auto"/>
        </w:pBdr>
        <w:ind w:left="720"/>
        <w:rPr>
          <w:rFonts w:ascii="Cambria" w:hAnsi="Cambria"/>
          <w:color w:val="000000" w:themeColor="text1"/>
          <w:sz w:val="26"/>
          <w:szCs w:val="26"/>
        </w:rPr>
      </w:pPr>
    </w:p>
    <w:p w:rsidR="00393B5B" w:rsidRPr="00DD23E6" w:rsidRDefault="00393B5B" w:rsidP="00393B5B">
      <w:pPr>
        <w:widowControl w:val="0"/>
        <w:rPr>
          <w:rFonts w:ascii="Cambria" w:hAnsi="Cambria"/>
          <w:color w:val="000000" w:themeColor="text1"/>
          <w:sz w:val="26"/>
          <w:szCs w:val="26"/>
        </w:rPr>
      </w:pPr>
    </w:p>
    <w:p w:rsidR="00393B5B" w:rsidRPr="00143CE3" w:rsidRDefault="00393B5B" w:rsidP="00393B5B">
      <w:pPr>
        <w:widowControl w:val="0"/>
        <w:rPr>
          <w:rFonts w:ascii="Cambria" w:hAnsi="Cambria"/>
          <w:b/>
          <w:strike/>
          <w:color w:val="0000CC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proofErr w:type="spellStart"/>
      <w:proofErr w:type="gramStart"/>
      <w:r w:rsidRPr="00DD23E6">
        <w:rPr>
          <w:rFonts w:ascii="Cambria" w:hAnsi="Cambria"/>
          <w:sz w:val="26"/>
          <w:szCs w:val="26"/>
        </w:rPr>
        <w:t>PharmTech</w:t>
      </w:r>
      <w:proofErr w:type="spellEnd"/>
      <w:r w:rsidRPr="00DD23E6">
        <w:rPr>
          <w:rFonts w:ascii="Cambria" w:hAnsi="Cambria"/>
          <w:sz w:val="26"/>
          <w:szCs w:val="26"/>
        </w:rPr>
        <w:t xml:space="preserve"> Europe E-Alert Weekly.</w:t>
      </w:r>
      <w:proofErr w:type="gramEnd"/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View in browser.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color w:val="FF0000"/>
          <w:sz w:val="26"/>
          <w:szCs w:val="26"/>
        </w:rPr>
        <w:t xml:space="preserve">Link to: </w:t>
      </w:r>
      <w:hyperlink r:id="rId10" w:history="1">
        <w:r w:rsidRPr="00DD23E6">
          <w:rPr>
            <w:rStyle w:val="Hyperlink"/>
            <w:rFonts w:ascii="Cambria" w:hAnsi="Cambria" w:cs="Calibri"/>
            <w:sz w:val="26"/>
            <w:szCs w:val="26"/>
          </w:rPr>
          <w:t>http://www.pharmtech.com?cfcache=true</w:t>
        </w:r>
      </w:hyperlink>
      <w:r w:rsidRPr="00DD23E6">
        <w:rPr>
          <w:rFonts w:ascii="Cambria" w:hAnsi="Cambria" w:cs="Calibri"/>
          <w:color w:val="FF0000"/>
          <w:sz w:val="26"/>
          <w:szCs w:val="26"/>
        </w:rPr>
        <w:t xml:space="preserve"> 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</w:t>
      </w:r>
      <w:proofErr w:type="gramStart"/>
      <w:r w:rsidRPr="00DD23E6">
        <w:rPr>
          <w:rFonts w:ascii="Cambria" w:hAnsi="Cambria"/>
          <w:sz w:val="26"/>
          <w:szCs w:val="26"/>
        </w:rPr>
        <w:t>date</w:t>
      </w:r>
      <w:proofErr w:type="gramEnd"/>
      <w:r w:rsidRPr="00DD23E6">
        <w:rPr>
          <w:rFonts w:ascii="Cambria" w:hAnsi="Cambria"/>
          <w:sz w:val="26"/>
          <w:szCs w:val="26"/>
        </w:rPr>
        <w:t xml:space="preserve"> of newsletter&gt;</w:t>
      </w:r>
    </w:p>
    <w:p w:rsidR="00393B5B" w:rsidRPr="00DD23E6" w:rsidRDefault="00022984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color w:val="FF0000"/>
          <w:sz w:val="26"/>
          <w:szCs w:val="26"/>
        </w:rPr>
        <w:t>10</w:t>
      </w:r>
      <w:r w:rsidR="00393B5B" w:rsidRPr="00DD23E6">
        <w:rPr>
          <w:rFonts w:ascii="Cambria" w:hAnsi="Cambria"/>
          <w:sz w:val="26"/>
          <w:szCs w:val="26"/>
        </w:rPr>
        <w:t xml:space="preserve"> </w:t>
      </w:r>
      <w:r w:rsidR="00F517D9" w:rsidRPr="00DD23E6">
        <w:rPr>
          <w:rFonts w:ascii="Cambria" w:hAnsi="Cambria"/>
          <w:color w:val="FF0000"/>
          <w:sz w:val="26"/>
          <w:szCs w:val="26"/>
        </w:rPr>
        <w:t>May</w:t>
      </w:r>
      <w:r w:rsidR="00393B5B" w:rsidRPr="00DD23E6">
        <w:rPr>
          <w:rFonts w:ascii="Cambria" w:hAnsi="Cambria"/>
          <w:color w:val="FF0000"/>
          <w:sz w:val="26"/>
          <w:szCs w:val="26"/>
        </w:rPr>
        <w:t xml:space="preserve"> </w:t>
      </w:r>
      <w:r w:rsidR="00393B5B" w:rsidRPr="00DD23E6">
        <w:rPr>
          <w:rFonts w:ascii="Cambria" w:hAnsi="Cambria"/>
          <w:sz w:val="26"/>
          <w:szCs w:val="26"/>
        </w:rPr>
        <w:t>2016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&lt;Top menu&gt;</w:t>
      </w:r>
    </w:p>
    <w:p w:rsidR="00393B5B" w:rsidRPr="00DD23E6" w:rsidRDefault="00393B5B" w:rsidP="00393B5B">
      <w:pPr>
        <w:rPr>
          <w:rFonts w:ascii="Cambria" w:hAnsi="Cambria"/>
          <w:color w:val="FF0000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 xml:space="preserve">PharmTech.com: </w:t>
      </w:r>
      <w:r w:rsidRPr="00DD23E6">
        <w:rPr>
          <w:rFonts w:ascii="Cambria" w:hAnsi="Cambria"/>
          <w:color w:val="FF0000"/>
          <w:sz w:val="26"/>
          <w:szCs w:val="26"/>
        </w:rPr>
        <w:t xml:space="preserve">Link to: </w:t>
      </w:r>
      <w:hyperlink r:id="rId11" w:history="1">
        <w:r w:rsidRPr="00DD23E6">
          <w:rPr>
            <w:rStyle w:val="Hyperlink"/>
            <w:rFonts w:ascii="Cambria" w:hAnsi="Cambria" w:cs="Calibri"/>
            <w:sz w:val="26"/>
            <w:szCs w:val="26"/>
          </w:rPr>
          <w:t>http://www.pharmtech.com?cfcache=true</w:t>
        </w:r>
      </w:hyperlink>
      <w:r w:rsidRPr="00DD23E6">
        <w:rPr>
          <w:rFonts w:ascii="Cambria" w:hAnsi="Cambria" w:cs="Calibri"/>
          <w:color w:val="FF0000"/>
          <w:sz w:val="26"/>
          <w:szCs w:val="26"/>
        </w:rPr>
        <w:t xml:space="preserve"> 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 xml:space="preserve">Current Issue: </w:t>
      </w:r>
      <w:hyperlink r:id="rId12" w:history="1">
        <w:r w:rsidR="002E0241" w:rsidRPr="00DD23E6">
          <w:rPr>
            <w:rStyle w:val="Hyperlink"/>
            <w:rFonts w:ascii="Cambria" w:hAnsi="Cambria"/>
            <w:sz w:val="26"/>
            <w:szCs w:val="26"/>
          </w:rPr>
          <w:t>http://images2.advanstar.com/PixelMags/pharma-tech-eu/digitaledition/04-2016.html</w:t>
        </w:r>
      </w:hyperlink>
      <w:r w:rsidR="002E0241" w:rsidRPr="00DD23E6">
        <w:rPr>
          <w:rFonts w:ascii="Cambria" w:hAnsi="Cambria"/>
          <w:sz w:val="26"/>
          <w:szCs w:val="26"/>
        </w:rPr>
        <w:t xml:space="preserve"> 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 xml:space="preserve">Subscribe: </w:t>
      </w:r>
      <w:r w:rsidRPr="00DD23E6">
        <w:rPr>
          <w:rFonts w:ascii="Cambria" w:hAnsi="Cambria" w:cs="Calibri"/>
          <w:color w:val="0000FF"/>
          <w:sz w:val="26"/>
          <w:szCs w:val="26"/>
          <w:u w:val="single" w:color="0000FF"/>
        </w:rPr>
        <w:t>https://advanstar.replycentral.com/PharmTechEurope/PharmTechEurope.aspx?PC=pteeatn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 xml:space="preserve">Forward: </w:t>
      </w:r>
      <w:r w:rsidRPr="00DD23E6">
        <w:rPr>
          <w:rFonts w:ascii="Cambria" w:hAnsi="Cambria" w:cs="Calibri"/>
          <w:sz w:val="26"/>
          <w:szCs w:val="26"/>
        </w:rPr>
        <w:t xml:space="preserve">&lt;a </w:t>
      </w:r>
      <w:proofErr w:type="spellStart"/>
      <w:r w:rsidRPr="00DD23E6">
        <w:rPr>
          <w:rFonts w:ascii="Cambria" w:hAnsi="Cambria" w:cs="Calibri"/>
          <w:sz w:val="26"/>
          <w:szCs w:val="26"/>
        </w:rPr>
        <w:t>href</w:t>
      </w:r>
      <w:proofErr w:type="spellEnd"/>
      <w:r w:rsidRPr="00DD23E6">
        <w:rPr>
          <w:rFonts w:ascii="Cambria" w:hAnsi="Cambria" w:cs="Calibri"/>
          <w:sz w:val="26"/>
          <w:szCs w:val="26"/>
        </w:rPr>
        <w:t>=</w:t>
      </w:r>
      <w:r w:rsidR="00143CE3" w:rsidRPr="00143CE3">
        <w:rPr>
          <w:rFonts w:ascii="Cambria" w:hAnsi="Cambria" w:cs="Calibri"/>
          <w:color w:val="FF0000"/>
          <w:sz w:val="26"/>
          <w:szCs w:val="26"/>
          <w:highlight w:val="yellow"/>
        </w:rPr>
        <w:t>“</w:t>
      </w:r>
      <w:r w:rsidRPr="00DD23E6">
        <w:rPr>
          <w:rFonts w:ascii="Cambria" w:hAnsi="Cambria" w:cs="Calibri"/>
          <w:sz w:val="26"/>
          <w:szCs w:val="26"/>
        </w:rPr>
        <w:t>ECN_Social_F2F</w:t>
      </w:r>
      <w:r w:rsidR="00143CE3" w:rsidRPr="00143CE3">
        <w:rPr>
          <w:rFonts w:ascii="Cambria" w:hAnsi="Cambria" w:cs="Calibri"/>
          <w:color w:val="FF0000"/>
          <w:sz w:val="26"/>
          <w:szCs w:val="26"/>
          <w:highlight w:val="yellow"/>
        </w:rPr>
        <w:t>”</w:t>
      </w:r>
      <w:r w:rsidRPr="00DD23E6">
        <w:rPr>
          <w:rFonts w:ascii="Cambria" w:hAnsi="Cambria" w:cs="Calibri"/>
          <w:sz w:val="26"/>
          <w:szCs w:val="26"/>
        </w:rPr>
        <w:t>&gt;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 xml:space="preserve">Twitter icon: </w:t>
      </w:r>
      <w:hyperlink r:id="rId13" w:history="1">
        <w:r w:rsidRPr="00DD23E6">
          <w:rPr>
            <w:rStyle w:val="Hyperlink"/>
            <w:rFonts w:ascii="Cambria" w:hAnsi="Cambria"/>
            <w:sz w:val="26"/>
            <w:szCs w:val="26"/>
          </w:rPr>
          <w:t>https://twitter.com/PharmTechGroup</w:t>
        </w:r>
      </w:hyperlink>
      <w:r w:rsidRPr="00DD23E6">
        <w:rPr>
          <w:rFonts w:ascii="Cambria" w:hAnsi="Cambria"/>
          <w:sz w:val="26"/>
          <w:szCs w:val="26"/>
        </w:rPr>
        <w:t xml:space="preserve"> 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 xml:space="preserve">Linked In icon: </w:t>
      </w:r>
      <w:hyperlink r:id="rId14" w:history="1">
        <w:r w:rsidRPr="00DD23E6">
          <w:rPr>
            <w:rStyle w:val="Hyperlink"/>
            <w:rFonts w:ascii="Cambria" w:hAnsi="Cambria"/>
            <w:sz w:val="26"/>
            <w:szCs w:val="26"/>
          </w:rPr>
          <w:t>https://www.linkedin.com/groups?gid=1976556</w:t>
        </w:r>
      </w:hyperlink>
      <w:r w:rsidRPr="00DD23E6">
        <w:rPr>
          <w:rFonts w:ascii="Cambria" w:hAnsi="Cambria"/>
          <w:sz w:val="26"/>
          <w:szCs w:val="26"/>
        </w:rPr>
        <w:t xml:space="preserve"> 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&lt;Section 1 left&gt;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</w:t>
      </w:r>
      <w:proofErr w:type="gramStart"/>
      <w:r w:rsidRPr="00DD23E6">
        <w:rPr>
          <w:rFonts w:ascii="Cambria" w:hAnsi="Cambria"/>
          <w:sz w:val="26"/>
          <w:szCs w:val="26"/>
        </w:rPr>
        <w:t>section</w:t>
      </w:r>
      <w:proofErr w:type="gramEnd"/>
      <w:r w:rsidRPr="00DD23E6">
        <w:rPr>
          <w:rFonts w:ascii="Cambria" w:hAnsi="Cambria"/>
          <w:sz w:val="26"/>
          <w:szCs w:val="26"/>
        </w:rPr>
        <w:t xml:space="preserve"> head&gt;</w:t>
      </w:r>
    </w:p>
    <w:p w:rsidR="00393B5B" w:rsidRPr="00DD23E6" w:rsidRDefault="00393B5B" w:rsidP="00393B5B">
      <w:pPr>
        <w:rPr>
          <w:rFonts w:ascii="Cambria" w:hAnsi="Cambria"/>
          <w:color w:val="008000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</w:t>
      </w:r>
      <w:proofErr w:type="gramStart"/>
      <w:r w:rsidRPr="00DD23E6">
        <w:rPr>
          <w:rFonts w:ascii="Cambria" w:hAnsi="Cambria"/>
          <w:sz w:val="26"/>
          <w:szCs w:val="26"/>
        </w:rPr>
        <w:t>section</w:t>
      </w:r>
      <w:proofErr w:type="gramEnd"/>
      <w:r w:rsidRPr="00DD23E6">
        <w:rPr>
          <w:rFonts w:ascii="Cambria" w:hAnsi="Cambria"/>
          <w:sz w:val="26"/>
          <w:szCs w:val="26"/>
        </w:rPr>
        <w:t xml:space="preserve"> 1, right&gt;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 xml:space="preserve">300x250 </w:t>
      </w:r>
      <w:proofErr w:type="gramStart"/>
      <w:r w:rsidRPr="00DD23E6">
        <w:rPr>
          <w:rFonts w:ascii="Cambria" w:hAnsi="Cambria"/>
          <w:sz w:val="26"/>
          <w:szCs w:val="26"/>
        </w:rPr>
        <w:t>ad</w:t>
      </w:r>
      <w:proofErr w:type="gramEnd"/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C91240" w:rsidRPr="00DD23E6" w:rsidRDefault="00C91240" w:rsidP="00C91240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&lt;Subscribe image, description, and link&gt;</w:t>
      </w:r>
    </w:p>
    <w:p w:rsidR="00C91240" w:rsidRPr="00DD23E6" w:rsidRDefault="00C91240" w:rsidP="00C91240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SUBSCRIBE</w:t>
      </w:r>
    </w:p>
    <w:p w:rsidR="00C91240" w:rsidRPr="00DD23E6" w:rsidRDefault="00C91240" w:rsidP="00C91240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 xml:space="preserve">Subscribers can enjoy each full issue of </w:t>
      </w:r>
      <w:proofErr w:type="spellStart"/>
      <w:r w:rsidRPr="00DD23E6">
        <w:rPr>
          <w:rFonts w:ascii="Cambria" w:hAnsi="Cambria"/>
          <w:sz w:val="26"/>
          <w:szCs w:val="26"/>
        </w:rPr>
        <w:t>Pharm</w:t>
      </w:r>
      <w:proofErr w:type="spellEnd"/>
      <w:r w:rsidRPr="00DD23E6">
        <w:rPr>
          <w:rFonts w:ascii="Cambria" w:hAnsi="Cambria"/>
          <w:sz w:val="26"/>
          <w:szCs w:val="26"/>
        </w:rPr>
        <w:t xml:space="preserve"> Tech Europe in print, or via </w:t>
      </w:r>
      <w:proofErr w:type="spellStart"/>
      <w:r w:rsidRPr="00DD23E6">
        <w:rPr>
          <w:rFonts w:ascii="Cambria" w:hAnsi="Cambria"/>
          <w:sz w:val="26"/>
          <w:szCs w:val="26"/>
        </w:rPr>
        <w:t>Pharm</w:t>
      </w:r>
      <w:proofErr w:type="spellEnd"/>
      <w:r w:rsidRPr="00DD23E6">
        <w:rPr>
          <w:rFonts w:ascii="Cambria" w:hAnsi="Cambria"/>
          <w:sz w:val="26"/>
          <w:szCs w:val="26"/>
        </w:rPr>
        <w:t xml:space="preserve"> Tech Europe apps. </w:t>
      </w:r>
    </w:p>
    <w:p w:rsidR="00C91240" w:rsidRPr="00DD23E6" w:rsidRDefault="00C91240" w:rsidP="00C91240">
      <w:pPr>
        <w:rPr>
          <w:rFonts w:ascii="Cambria" w:hAnsi="Cambria"/>
          <w:sz w:val="26"/>
          <w:szCs w:val="26"/>
        </w:rPr>
      </w:pPr>
    </w:p>
    <w:p w:rsidR="00C91240" w:rsidRPr="00DD23E6" w:rsidRDefault="00C91240" w:rsidP="00C91240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Subscribe Offers</w:t>
      </w:r>
    </w:p>
    <w:p w:rsidR="00C91240" w:rsidRPr="00DD23E6" w:rsidRDefault="001907F7" w:rsidP="00C91240">
      <w:pPr>
        <w:rPr>
          <w:rFonts w:ascii="Cambria" w:hAnsi="Cambria" w:cs="Calibri"/>
          <w:color w:val="0000FF"/>
          <w:sz w:val="26"/>
          <w:szCs w:val="26"/>
          <w:u w:val="single" w:color="0000FF"/>
        </w:rPr>
      </w:pPr>
      <w:hyperlink r:id="rId15" w:history="1">
        <w:r w:rsidR="00C91240" w:rsidRPr="00DD23E6">
          <w:rPr>
            <w:rStyle w:val="Hyperlink"/>
            <w:rFonts w:ascii="Cambria" w:hAnsi="Cambria" w:cs="Calibri"/>
            <w:sz w:val="26"/>
            <w:szCs w:val="26"/>
            <w:u w:color="0000FF"/>
          </w:rPr>
          <w:t>http://www.pharmtech.com/subscribe-pharmtech</w:t>
        </w:r>
      </w:hyperlink>
    </w:p>
    <w:p w:rsidR="00C91240" w:rsidRPr="00DD23E6" w:rsidRDefault="00C91240" w:rsidP="00C91240">
      <w:pPr>
        <w:rPr>
          <w:rFonts w:ascii="Cambria" w:hAnsi="Cambria"/>
          <w:sz w:val="26"/>
          <w:szCs w:val="26"/>
        </w:rPr>
      </w:pPr>
    </w:p>
    <w:p w:rsidR="00C91240" w:rsidRPr="00DD23E6" w:rsidRDefault="00C91240" w:rsidP="00C91240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lastRenderedPageBreak/>
        <w:t>Subscribe Image</w:t>
      </w:r>
    </w:p>
    <w:p w:rsidR="00C91240" w:rsidRPr="00DD23E6" w:rsidRDefault="001907F7" w:rsidP="00C91240">
      <w:pPr>
        <w:rPr>
          <w:rFonts w:ascii="Cambria" w:hAnsi="Cambria" w:cs="Calibri"/>
          <w:color w:val="0000FF"/>
          <w:sz w:val="26"/>
          <w:szCs w:val="26"/>
          <w:u w:val="single" w:color="0000FF"/>
        </w:rPr>
      </w:pPr>
      <w:hyperlink r:id="rId16" w:history="1">
        <w:r w:rsidR="00C91240" w:rsidRPr="00DD23E6">
          <w:rPr>
            <w:rStyle w:val="Hyperlink"/>
            <w:rFonts w:ascii="Cambria" w:hAnsi="Cambria" w:cs="Calibri"/>
            <w:sz w:val="26"/>
            <w:szCs w:val="26"/>
            <w:u w:color="0000FF"/>
          </w:rPr>
          <w:t>https://advanstar.replycentral.com/PharmTechEurope/PharmTechEurope.aspx?PC=pteettnl</w:t>
        </w:r>
      </w:hyperlink>
    </w:p>
    <w:p w:rsidR="00393B5B" w:rsidRPr="00DD23E6" w:rsidRDefault="00393B5B" w:rsidP="00393B5B">
      <w:pPr>
        <w:rPr>
          <w:rFonts w:ascii="Cambria" w:hAnsi="Cambria"/>
          <w:color w:val="FF0000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</w:t>
      </w:r>
      <w:proofErr w:type="gramStart"/>
      <w:r w:rsidRPr="00DD23E6">
        <w:rPr>
          <w:rFonts w:ascii="Cambria" w:hAnsi="Cambria"/>
          <w:sz w:val="26"/>
          <w:szCs w:val="26"/>
        </w:rPr>
        <w:t>section</w:t>
      </w:r>
      <w:proofErr w:type="gramEnd"/>
      <w:r w:rsidRPr="00DD23E6">
        <w:rPr>
          <w:rFonts w:ascii="Cambria" w:hAnsi="Cambria"/>
          <w:sz w:val="26"/>
          <w:szCs w:val="26"/>
        </w:rPr>
        <w:t xml:space="preserve"> 2, two-</w:t>
      </w:r>
      <w:proofErr w:type="spellStart"/>
      <w:r w:rsidRPr="00DD23E6">
        <w:rPr>
          <w:rFonts w:ascii="Cambria" w:hAnsi="Cambria"/>
          <w:sz w:val="26"/>
          <w:szCs w:val="26"/>
        </w:rPr>
        <w:t>col</w:t>
      </w:r>
      <w:proofErr w:type="spellEnd"/>
      <w:r w:rsidRPr="00DD23E6">
        <w:rPr>
          <w:rFonts w:ascii="Cambria" w:hAnsi="Cambria"/>
          <w:sz w:val="26"/>
          <w:szCs w:val="26"/>
        </w:rPr>
        <w:t xml:space="preserve"> format&gt;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 xml:space="preserve">TOP STORIES </w:t>
      </w:r>
    </w:p>
    <w:p w:rsidR="00393B5B" w:rsidRPr="00143CE3" w:rsidRDefault="00393B5B" w:rsidP="00393B5B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CC"/>
          <w:sz w:val="26"/>
          <w:szCs w:val="26"/>
        </w:rPr>
      </w:pPr>
    </w:p>
    <w:p w:rsidR="0055257D" w:rsidRPr="00DD23E6" w:rsidRDefault="0055257D" w:rsidP="0055257D">
      <w:pPr>
        <w:rPr>
          <w:rFonts w:ascii="Cambria" w:hAnsi="Cambria" w:cs="Times"/>
          <w:color w:val="FF0000"/>
          <w:sz w:val="26"/>
          <w:szCs w:val="26"/>
          <w:highlight w:val="yellow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 xml:space="preserve">Headline with link: </w:t>
      </w:r>
      <w:r w:rsidR="00022984" w:rsidRPr="00DD23E6">
        <w:rPr>
          <w:rFonts w:ascii="Cambria" w:hAnsi="Cambria"/>
          <w:sz w:val="26"/>
          <w:szCs w:val="26"/>
        </w:rPr>
        <w:t xml:space="preserve">Regulators Lift Suspension on </w:t>
      </w:r>
      <w:proofErr w:type="spellStart"/>
      <w:r w:rsidR="00022984" w:rsidRPr="00DD23E6">
        <w:rPr>
          <w:rFonts w:ascii="Cambria" w:hAnsi="Cambria"/>
          <w:sz w:val="26"/>
          <w:szCs w:val="26"/>
        </w:rPr>
        <w:t>Catalent</w:t>
      </w:r>
      <w:proofErr w:type="spellEnd"/>
      <w:r w:rsidR="00022984" w:rsidRPr="00DD23E6">
        <w:rPr>
          <w:rFonts w:ascii="Cambria" w:hAnsi="Cambria"/>
          <w:sz w:val="26"/>
          <w:szCs w:val="26"/>
        </w:rPr>
        <w:t xml:space="preserve"> </w:t>
      </w:r>
      <w:proofErr w:type="spellStart"/>
      <w:r w:rsidR="00022984" w:rsidRPr="00DD23E6">
        <w:rPr>
          <w:rFonts w:ascii="Cambria" w:hAnsi="Cambria"/>
          <w:sz w:val="26"/>
          <w:szCs w:val="26"/>
        </w:rPr>
        <w:t>Softgel</w:t>
      </w:r>
      <w:proofErr w:type="spellEnd"/>
      <w:r w:rsidR="00022984" w:rsidRPr="00DD23E6">
        <w:rPr>
          <w:rFonts w:ascii="Cambria" w:hAnsi="Cambria"/>
          <w:sz w:val="26"/>
          <w:szCs w:val="26"/>
        </w:rPr>
        <w:t xml:space="preserve"> Facility</w:t>
      </w:r>
    </w:p>
    <w:p w:rsidR="0055257D" w:rsidRPr="00DD23E6" w:rsidRDefault="0055257D" w:rsidP="0055257D">
      <w:pPr>
        <w:widowControl w:val="0"/>
        <w:autoSpaceDE w:val="0"/>
        <w:autoSpaceDN w:val="0"/>
        <w:adjustRightInd w:val="0"/>
        <w:rPr>
          <w:rFonts w:ascii="Cambria" w:hAnsi="Cambria" w:cs="Helvetica Light"/>
          <w:color w:val="1C1C1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 xml:space="preserve">Summary with Read </w:t>
      </w:r>
      <w:proofErr w:type="gramStart"/>
      <w:r w:rsidRPr="00143CE3">
        <w:rPr>
          <w:rFonts w:ascii="Cambria" w:hAnsi="Cambria"/>
          <w:b/>
          <w:color w:val="0000CC"/>
          <w:sz w:val="26"/>
          <w:szCs w:val="26"/>
        </w:rPr>
        <w:t>More</w:t>
      </w:r>
      <w:proofErr w:type="gramEnd"/>
      <w:r w:rsidRPr="00143CE3">
        <w:rPr>
          <w:rFonts w:ascii="Cambria" w:hAnsi="Cambria"/>
          <w:b/>
          <w:color w:val="0000CC"/>
          <w:sz w:val="26"/>
          <w:szCs w:val="26"/>
        </w:rPr>
        <w:t xml:space="preserve"> link</w:t>
      </w:r>
      <w:r w:rsidRPr="00DD23E6">
        <w:rPr>
          <w:rFonts w:ascii="Cambria" w:hAnsi="Cambria"/>
          <w:sz w:val="26"/>
          <w:szCs w:val="26"/>
        </w:rPr>
        <w:t>:</w:t>
      </w:r>
      <w:r w:rsidRPr="00DD23E6">
        <w:rPr>
          <w:rFonts w:ascii="Cambria" w:hAnsi="Cambria"/>
          <w:color w:val="FF0000"/>
          <w:sz w:val="26"/>
          <w:szCs w:val="26"/>
        </w:rPr>
        <w:t xml:space="preserve"> </w:t>
      </w:r>
      <w:r w:rsidR="00022984" w:rsidRPr="00DD23E6">
        <w:rPr>
          <w:rFonts w:ascii="Cambria" w:hAnsi="Cambria"/>
          <w:sz w:val="26"/>
          <w:szCs w:val="26"/>
        </w:rPr>
        <w:t xml:space="preserve">ANSM lifted the suspension on </w:t>
      </w:r>
      <w:proofErr w:type="spellStart"/>
      <w:r w:rsidR="00022984" w:rsidRPr="00DD23E6">
        <w:rPr>
          <w:rFonts w:ascii="Cambria" w:hAnsi="Cambria"/>
          <w:sz w:val="26"/>
          <w:szCs w:val="26"/>
        </w:rPr>
        <w:t>Catalent</w:t>
      </w:r>
      <w:r w:rsidR="00143CE3" w:rsidRPr="00143CE3">
        <w:rPr>
          <w:rFonts w:ascii="Cambria" w:hAnsi="Cambria"/>
          <w:color w:val="FF0000"/>
          <w:sz w:val="26"/>
          <w:szCs w:val="26"/>
          <w:highlight w:val="yellow"/>
        </w:rPr>
        <w:t>’</w:t>
      </w:r>
      <w:r w:rsidR="00022984" w:rsidRPr="00DD23E6">
        <w:rPr>
          <w:rFonts w:ascii="Cambria" w:hAnsi="Cambria"/>
          <w:sz w:val="26"/>
          <w:szCs w:val="26"/>
        </w:rPr>
        <w:t>s</w:t>
      </w:r>
      <w:proofErr w:type="spellEnd"/>
      <w:r w:rsidR="00022984" w:rsidRPr="00DD23E6">
        <w:rPr>
          <w:rFonts w:ascii="Cambria" w:hAnsi="Cambria"/>
          <w:sz w:val="26"/>
          <w:szCs w:val="26"/>
        </w:rPr>
        <w:t xml:space="preserve"> </w:t>
      </w:r>
      <w:proofErr w:type="spellStart"/>
      <w:r w:rsidR="00022984" w:rsidRPr="00DD23E6">
        <w:rPr>
          <w:rFonts w:ascii="Cambria" w:hAnsi="Cambria"/>
          <w:sz w:val="26"/>
          <w:szCs w:val="26"/>
        </w:rPr>
        <w:t>Beinheim</w:t>
      </w:r>
      <w:proofErr w:type="spellEnd"/>
      <w:r w:rsidR="00022984" w:rsidRPr="00DD23E6">
        <w:rPr>
          <w:rFonts w:ascii="Cambria" w:hAnsi="Cambria"/>
          <w:sz w:val="26"/>
          <w:szCs w:val="26"/>
        </w:rPr>
        <w:t>, France facility, allowing the company to resume pharmaceutical operations.</w:t>
      </w:r>
    </w:p>
    <w:p w:rsidR="0055257D" w:rsidRPr="00DD23E6" w:rsidRDefault="0055257D" w:rsidP="0055257D">
      <w:pPr>
        <w:rPr>
          <w:rFonts w:ascii="Cambria" w:hAnsi="Cambria" w:cs="Times New Roman"/>
          <w:color w:val="FF0000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URL</w:t>
      </w:r>
      <w:r w:rsidRPr="00DD23E6">
        <w:rPr>
          <w:rFonts w:ascii="Cambria" w:hAnsi="Cambria"/>
          <w:sz w:val="26"/>
          <w:szCs w:val="26"/>
        </w:rPr>
        <w:t>:</w:t>
      </w:r>
      <w:r w:rsidRPr="00DD23E6">
        <w:rPr>
          <w:rFonts w:ascii="Cambria" w:hAnsi="Cambria"/>
          <w:color w:val="FF0000"/>
          <w:sz w:val="26"/>
          <w:szCs w:val="26"/>
        </w:rPr>
        <w:t xml:space="preserve"> </w:t>
      </w:r>
      <w:hyperlink r:id="rId17" w:history="1">
        <w:r w:rsidR="00022984" w:rsidRPr="00DD23E6">
          <w:rPr>
            <w:rStyle w:val="Hyperlink"/>
            <w:rFonts w:ascii="Cambria" w:hAnsi="Cambria"/>
            <w:sz w:val="26"/>
            <w:szCs w:val="26"/>
          </w:rPr>
          <w:t>http://www.pharmtech.com/regulators-lift-suspension-catalent-softgel-facility?topic=410,402&amp;cid=PTE</w:t>
        </w:r>
      </w:hyperlink>
      <w:r w:rsidR="00022984" w:rsidRPr="00DD23E6">
        <w:rPr>
          <w:rFonts w:ascii="Cambria" w:hAnsi="Cambria"/>
          <w:sz w:val="26"/>
          <w:szCs w:val="26"/>
        </w:rPr>
        <w:t xml:space="preserve"> </w:t>
      </w:r>
    </w:p>
    <w:p w:rsidR="0055257D" w:rsidRPr="00DD23E6" w:rsidRDefault="0055257D" w:rsidP="0055257D">
      <w:pPr>
        <w:rPr>
          <w:rFonts w:ascii="Cambria" w:hAnsi="Cambria" w:cs="Times New Roman"/>
          <w:color w:val="FF0000"/>
          <w:sz w:val="26"/>
          <w:szCs w:val="26"/>
        </w:rPr>
      </w:pPr>
    </w:p>
    <w:p w:rsidR="0055257D" w:rsidRPr="00143CE3" w:rsidRDefault="0055257D" w:rsidP="0055257D">
      <w:pPr>
        <w:rPr>
          <w:rFonts w:ascii="Cambria" w:hAnsi="Cambria" w:cs="Helvetica"/>
          <w:b/>
          <w:bCs/>
          <w:color w:val="0000CC"/>
          <w:sz w:val="26"/>
          <w:szCs w:val="26"/>
        </w:rPr>
      </w:pPr>
      <w:r w:rsidRPr="00143CE3">
        <w:rPr>
          <w:rFonts w:ascii="Cambria" w:hAnsi="Cambria" w:cs="Times New Roman"/>
          <w:b/>
          <w:color w:val="0000CC"/>
          <w:sz w:val="26"/>
          <w:szCs w:val="26"/>
        </w:rPr>
        <w:t>Headline with link</w:t>
      </w:r>
      <w:r w:rsidRPr="00DD23E6">
        <w:rPr>
          <w:rFonts w:ascii="Cambria" w:hAnsi="Cambria"/>
          <w:sz w:val="26"/>
          <w:szCs w:val="26"/>
        </w:rPr>
        <w:t xml:space="preserve">: </w:t>
      </w:r>
      <w:r w:rsidR="002B40E6" w:rsidRPr="00DD23E6">
        <w:rPr>
          <w:rFonts w:ascii="Cambria" w:hAnsi="Cambria"/>
          <w:sz w:val="26"/>
          <w:szCs w:val="26"/>
        </w:rPr>
        <w:t>IMS Health Holdings and Quintiles to Combine</w:t>
      </w:r>
    </w:p>
    <w:p w:rsidR="0055257D" w:rsidRPr="00DD23E6" w:rsidRDefault="0055257D" w:rsidP="00B864AE">
      <w:pPr>
        <w:widowControl w:val="0"/>
        <w:autoSpaceDE w:val="0"/>
        <w:autoSpaceDN w:val="0"/>
        <w:adjustRightInd w:val="0"/>
        <w:rPr>
          <w:rFonts w:ascii="Cambria" w:hAnsi="Cambria" w:cs="Helvetica Light"/>
          <w:color w:val="1C1C1C"/>
          <w:sz w:val="26"/>
          <w:szCs w:val="26"/>
        </w:rPr>
      </w:pPr>
      <w:r w:rsidRPr="00143CE3">
        <w:rPr>
          <w:rFonts w:ascii="Cambria" w:hAnsi="Cambria" w:cs="Times New Roman"/>
          <w:b/>
          <w:color w:val="0000CC"/>
          <w:sz w:val="26"/>
          <w:szCs w:val="26"/>
        </w:rPr>
        <w:t xml:space="preserve">Summary with Read More Link: </w:t>
      </w:r>
      <w:r w:rsidR="002B40E6" w:rsidRPr="00DD23E6">
        <w:rPr>
          <w:rFonts w:ascii="Cambria" w:hAnsi="Cambria"/>
          <w:sz w:val="26"/>
          <w:szCs w:val="26"/>
        </w:rPr>
        <w:t>The companies have agreed to an all-stock merger of equals transaction anticipated to close in the second half of 2016.</w:t>
      </w:r>
    </w:p>
    <w:p w:rsidR="00847AD6" w:rsidRPr="00DD23E6" w:rsidRDefault="0055257D" w:rsidP="00393B5B">
      <w:pPr>
        <w:rPr>
          <w:rFonts w:ascii="Cambria" w:hAnsi="Cambria" w:cs="Times New Roman"/>
          <w:color w:val="FF0000"/>
          <w:sz w:val="26"/>
          <w:szCs w:val="26"/>
        </w:rPr>
      </w:pPr>
      <w:r w:rsidRPr="00143CE3">
        <w:rPr>
          <w:rFonts w:ascii="Cambria" w:hAnsi="Cambria" w:cs="Times New Roman"/>
          <w:b/>
          <w:color w:val="0000CC"/>
          <w:sz w:val="26"/>
          <w:szCs w:val="26"/>
        </w:rPr>
        <w:t xml:space="preserve">URL: </w:t>
      </w:r>
      <w:hyperlink r:id="rId18" w:history="1">
        <w:r w:rsidR="002B40E6" w:rsidRPr="00DD23E6">
          <w:rPr>
            <w:rStyle w:val="Hyperlink"/>
            <w:rFonts w:ascii="Cambria" w:hAnsi="Cambria"/>
            <w:sz w:val="26"/>
            <w:szCs w:val="26"/>
          </w:rPr>
          <w:t>http://www.pharmtech.com/ims-health-holdings-and-quintiles-combine?topic=415&amp;cid=PTE</w:t>
        </w:r>
      </w:hyperlink>
      <w:r w:rsidR="002B40E6" w:rsidRPr="00DD23E6">
        <w:rPr>
          <w:rFonts w:ascii="Cambria" w:hAnsi="Cambria"/>
          <w:color w:val="FF0000"/>
          <w:sz w:val="26"/>
          <w:szCs w:val="26"/>
        </w:rPr>
        <w:t xml:space="preserve"> </w:t>
      </w:r>
    </w:p>
    <w:p w:rsidR="00B864AE" w:rsidRPr="00DD23E6" w:rsidRDefault="00B864AE" w:rsidP="00393B5B">
      <w:pPr>
        <w:rPr>
          <w:rFonts w:ascii="Cambria" w:hAnsi="Cambria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</w:t>
      </w:r>
      <w:proofErr w:type="gramStart"/>
      <w:r w:rsidRPr="00DD23E6">
        <w:rPr>
          <w:rFonts w:ascii="Cambria" w:hAnsi="Cambria"/>
          <w:sz w:val="26"/>
          <w:szCs w:val="26"/>
        </w:rPr>
        <w:t>section</w:t>
      </w:r>
      <w:proofErr w:type="gramEnd"/>
      <w:r w:rsidRPr="00DD23E6">
        <w:rPr>
          <w:rFonts w:ascii="Cambria" w:hAnsi="Cambria"/>
          <w:sz w:val="26"/>
          <w:szCs w:val="26"/>
        </w:rPr>
        <w:t xml:space="preserve"> head&gt;</w:t>
      </w:r>
    </w:p>
    <w:p w:rsidR="00393B5B" w:rsidRPr="00143CE3" w:rsidRDefault="00393B5B" w:rsidP="00393B5B">
      <w:pPr>
        <w:rPr>
          <w:rFonts w:ascii="Cambria" w:hAnsi="Cambria"/>
          <w:b/>
          <w:color w:val="0000C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Industry News</w:t>
      </w:r>
    </w:p>
    <w:p w:rsidR="00393B5B" w:rsidRPr="00143CE3" w:rsidRDefault="00393B5B" w:rsidP="00393B5B">
      <w:pPr>
        <w:rPr>
          <w:rFonts w:ascii="Cambria" w:hAnsi="Cambria"/>
          <w:b/>
          <w:color w:val="0000CC"/>
          <w:sz w:val="26"/>
          <w:szCs w:val="26"/>
        </w:rPr>
      </w:pPr>
    </w:p>
    <w:p w:rsidR="000F3F3E" w:rsidRPr="00DD23E6" w:rsidRDefault="000F3F3E" w:rsidP="000F3F3E">
      <w:pPr>
        <w:rPr>
          <w:rFonts w:ascii="Cambria" w:hAnsi="Cambria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Headline with link</w:t>
      </w:r>
      <w:r w:rsidRPr="00143CE3">
        <w:rPr>
          <w:rFonts w:ascii="Cambria" w:hAnsi="Cambria"/>
          <w:b/>
          <w:i/>
          <w:color w:val="0000CC"/>
          <w:sz w:val="26"/>
          <w:szCs w:val="26"/>
        </w:rPr>
        <w:t>:</w:t>
      </w:r>
      <w:r w:rsidRPr="00DD23E6">
        <w:rPr>
          <w:rFonts w:ascii="Cambria" w:hAnsi="Cambria"/>
          <w:sz w:val="26"/>
          <w:szCs w:val="26"/>
        </w:rPr>
        <w:t xml:space="preserve"> </w:t>
      </w:r>
      <w:proofErr w:type="spellStart"/>
      <w:r w:rsidR="00E76379" w:rsidRPr="00DD23E6">
        <w:rPr>
          <w:rFonts w:ascii="Cambria" w:hAnsi="Cambria"/>
          <w:sz w:val="26"/>
          <w:szCs w:val="26"/>
        </w:rPr>
        <w:t>CPhI</w:t>
      </w:r>
      <w:proofErr w:type="spellEnd"/>
      <w:r w:rsidR="00E76379" w:rsidRPr="00DD23E6">
        <w:rPr>
          <w:rFonts w:ascii="Cambria" w:hAnsi="Cambria"/>
          <w:sz w:val="26"/>
          <w:szCs w:val="26"/>
        </w:rPr>
        <w:t xml:space="preserve"> China Returns to the Shanghai New International Exhibition Center</w:t>
      </w:r>
    </w:p>
    <w:p w:rsidR="000F3F3E" w:rsidRPr="00DD23E6" w:rsidRDefault="000F3F3E" w:rsidP="000F3F3E">
      <w:pPr>
        <w:widowControl w:val="0"/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 xml:space="preserve">Summary with Read </w:t>
      </w:r>
      <w:proofErr w:type="gramStart"/>
      <w:r w:rsidRPr="00143CE3">
        <w:rPr>
          <w:rFonts w:ascii="Cambria" w:hAnsi="Cambria"/>
          <w:b/>
          <w:color w:val="0000CC"/>
          <w:sz w:val="26"/>
          <w:szCs w:val="26"/>
        </w:rPr>
        <w:t>More</w:t>
      </w:r>
      <w:proofErr w:type="gramEnd"/>
      <w:r w:rsidRPr="00143CE3">
        <w:rPr>
          <w:rFonts w:ascii="Cambria" w:hAnsi="Cambria"/>
          <w:b/>
          <w:color w:val="0000CC"/>
          <w:sz w:val="26"/>
          <w:szCs w:val="26"/>
        </w:rPr>
        <w:t xml:space="preserve"> link:</w:t>
      </w:r>
      <w:r w:rsidRPr="00DD23E6">
        <w:rPr>
          <w:rFonts w:ascii="Cambria" w:hAnsi="Cambria"/>
          <w:sz w:val="26"/>
          <w:szCs w:val="26"/>
          <w:shd w:val="clear" w:color="auto" w:fill="FFFFFF"/>
        </w:rPr>
        <w:t xml:space="preserve"> </w:t>
      </w:r>
      <w:proofErr w:type="spellStart"/>
      <w:r w:rsidR="00E76379" w:rsidRPr="00DD23E6">
        <w:rPr>
          <w:rFonts w:ascii="Cambria" w:hAnsi="Cambria"/>
          <w:sz w:val="26"/>
          <w:szCs w:val="26"/>
        </w:rPr>
        <w:t>CPhI</w:t>
      </w:r>
      <w:proofErr w:type="spellEnd"/>
      <w:r w:rsidR="00E76379" w:rsidRPr="00DD23E6">
        <w:rPr>
          <w:rFonts w:ascii="Cambria" w:hAnsi="Cambria"/>
          <w:sz w:val="26"/>
          <w:szCs w:val="26"/>
        </w:rPr>
        <w:t xml:space="preserve"> China is expected to bring together approximately 35,000 attendees from more than 120 countries worldwide.</w:t>
      </w:r>
    </w:p>
    <w:p w:rsidR="000F3F3E" w:rsidRPr="00DD23E6" w:rsidRDefault="000F3F3E" w:rsidP="000F3F3E">
      <w:pPr>
        <w:rPr>
          <w:rFonts w:ascii="Cambria" w:hAnsi="Cambria"/>
          <w:color w:val="FF0000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URL:</w:t>
      </w:r>
      <w:r w:rsidRPr="00DD23E6">
        <w:rPr>
          <w:rFonts w:ascii="Cambria" w:hAnsi="Cambria"/>
          <w:color w:val="FF0000"/>
          <w:sz w:val="26"/>
          <w:szCs w:val="26"/>
        </w:rPr>
        <w:t xml:space="preserve"> </w:t>
      </w:r>
      <w:hyperlink r:id="rId19" w:history="1">
        <w:r w:rsidR="00E76379" w:rsidRPr="00DD23E6">
          <w:rPr>
            <w:rStyle w:val="Hyperlink"/>
            <w:rFonts w:ascii="Cambria" w:hAnsi="Cambria"/>
            <w:sz w:val="26"/>
            <w:szCs w:val="26"/>
          </w:rPr>
          <w:t>http://www.pharmtech.com/cphi-china-returns-shanghai-new-international-exhibition-center?topic=400&amp;cid=PTE</w:t>
        </w:r>
      </w:hyperlink>
      <w:r w:rsidR="00E76379" w:rsidRPr="00DD23E6">
        <w:rPr>
          <w:rFonts w:ascii="Cambria" w:hAnsi="Cambria"/>
          <w:color w:val="FF0000"/>
          <w:sz w:val="26"/>
          <w:szCs w:val="26"/>
        </w:rPr>
        <w:t xml:space="preserve"> </w:t>
      </w:r>
    </w:p>
    <w:p w:rsidR="000F3F3E" w:rsidRPr="00143CE3" w:rsidRDefault="000F3F3E" w:rsidP="00393B5B">
      <w:pPr>
        <w:rPr>
          <w:rFonts w:ascii="Cambria" w:hAnsi="Cambria"/>
          <w:b/>
          <w:color w:val="0000CC"/>
          <w:sz w:val="26"/>
          <w:szCs w:val="26"/>
        </w:rPr>
      </w:pPr>
    </w:p>
    <w:p w:rsidR="00061791" w:rsidRPr="00DD23E6" w:rsidRDefault="00393B5B" w:rsidP="00061791">
      <w:pPr>
        <w:rPr>
          <w:rFonts w:ascii="Cambria" w:hAnsi="Cambria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 xml:space="preserve">Headline with link: </w:t>
      </w:r>
      <w:r w:rsidR="00523F40" w:rsidRPr="00DD23E6">
        <w:rPr>
          <w:rFonts w:ascii="Cambria" w:hAnsi="Cambria"/>
          <w:sz w:val="26"/>
          <w:szCs w:val="26"/>
        </w:rPr>
        <w:t>Frankfurt May Become Europe</w:t>
      </w:r>
      <w:r w:rsidR="00143CE3" w:rsidRPr="00143CE3">
        <w:rPr>
          <w:rFonts w:ascii="Cambria" w:hAnsi="Cambria"/>
          <w:color w:val="FF0000"/>
          <w:sz w:val="26"/>
          <w:szCs w:val="26"/>
          <w:highlight w:val="yellow"/>
        </w:rPr>
        <w:t>’</w:t>
      </w:r>
      <w:r w:rsidR="00523F40" w:rsidRPr="00DD23E6">
        <w:rPr>
          <w:rFonts w:ascii="Cambria" w:hAnsi="Cambria"/>
          <w:sz w:val="26"/>
          <w:szCs w:val="26"/>
        </w:rPr>
        <w:t xml:space="preserve">s Largest Certified </w:t>
      </w:r>
      <w:proofErr w:type="spellStart"/>
      <w:r w:rsidR="00523F40" w:rsidRPr="00DD23E6">
        <w:rPr>
          <w:rFonts w:ascii="Cambria" w:hAnsi="Cambria"/>
          <w:sz w:val="26"/>
          <w:szCs w:val="26"/>
        </w:rPr>
        <w:t>Pharma</w:t>
      </w:r>
      <w:proofErr w:type="spellEnd"/>
      <w:r w:rsidR="00523F40" w:rsidRPr="00DD23E6">
        <w:rPr>
          <w:rFonts w:ascii="Cambria" w:hAnsi="Cambria"/>
          <w:sz w:val="26"/>
          <w:szCs w:val="26"/>
        </w:rPr>
        <w:t xml:space="preserve"> Hub</w:t>
      </w:r>
    </w:p>
    <w:p w:rsidR="00393B5B" w:rsidRPr="00DD23E6" w:rsidRDefault="00393B5B" w:rsidP="00FB4E90">
      <w:pPr>
        <w:widowControl w:val="0"/>
        <w:autoSpaceDE w:val="0"/>
        <w:autoSpaceDN w:val="0"/>
        <w:adjustRightInd w:val="0"/>
        <w:rPr>
          <w:rFonts w:ascii="Cambria" w:hAnsi="Cambria" w:cs="Times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 xml:space="preserve">Summary with Read </w:t>
      </w:r>
      <w:proofErr w:type="gramStart"/>
      <w:r w:rsidRPr="00143CE3">
        <w:rPr>
          <w:rFonts w:ascii="Cambria" w:hAnsi="Cambria"/>
          <w:b/>
          <w:color w:val="0000CC"/>
          <w:sz w:val="26"/>
          <w:szCs w:val="26"/>
        </w:rPr>
        <w:t>More</w:t>
      </w:r>
      <w:proofErr w:type="gramEnd"/>
      <w:r w:rsidRPr="00143CE3">
        <w:rPr>
          <w:rFonts w:ascii="Cambria" w:hAnsi="Cambria"/>
          <w:b/>
          <w:color w:val="0000CC"/>
          <w:sz w:val="26"/>
          <w:szCs w:val="26"/>
        </w:rPr>
        <w:t xml:space="preserve"> link:</w:t>
      </w:r>
      <w:r w:rsidRPr="00143CE3">
        <w:rPr>
          <w:rFonts w:ascii="Cambria" w:hAnsi="Cambria"/>
          <w:b/>
          <w:color w:val="0000CC"/>
          <w:sz w:val="26"/>
          <w:szCs w:val="26"/>
          <w:shd w:val="clear" w:color="auto" w:fill="FFFFFF"/>
        </w:rPr>
        <w:t xml:space="preserve"> </w:t>
      </w:r>
      <w:r w:rsidR="00523F40" w:rsidRPr="00DD23E6">
        <w:rPr>
          <w:rFonts w:ascii="Cambria" w:hAnsi="Cambria" w:cs="Times"/>
          <w:sz w:val="26"/>
          <w:szCs w:val="26"/>
        </w:rPr>
        <w:t>Air Cargo Community Frankfurt takes steps to make Frankfurt Europe</w:t>
      </w:r>
      <w:r w:rsidR="00143CE3" w:rsidRPr="00143CE3">
        <w:rPr>
          <w:rFonts w:ascii="Cambria" w:hAnsi="Cambria" w:cs="Times"/>
          <w:color w:val="FF0000"/>
          <w:sz w:val="26"/>
          <w:szCs w:val="26"/>
          <w:highlight w:val="yellow"/>
        </w:rPr>
        <w:t>’</w:t>
      </w:r>
      <w:r w:rsidR="00523F40" w:rsidRPr="00DD23E6">
        <w:rPr>
          <w:rFonts w:ascii="Cambria" w:hAnsi="Cambria" w:cs="Times"/>
          <w:sz w:val="26"/>
          <w:szCs w:val="26"/>
        </w:rPr>
        <w:t>s largest certified pharmaceutical hub.</w:t>
      </w:r>
    </w:p>
    <w:p w:rsidR="00393B5B" w:rsidRPr="00DD23E6" w:rsidRDefault="00393B5B" w:rsidP="00393B5B">
      <w:pPr>
        <w:rPr>
          <w:rFonts w:ascii="Cambria" w:hAnsi="Cambria"/>
          <w:color w:val="FF0000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URL</w:t>
      </w:r>
      <w:r w:rsidRPr="00DD23E6">
        <w:rPr>
          <w:rFonts w:ascii="Cambria" w:hAnsi="Cambria"/>
          <w:sz w:val="26"/>
          <w:szCs w:val="26"/>
        </w:rPr>
        <w:t>:</w:t>
      </w:r>
      <w:r w:rsidRPr="00DD23E6">
        <w:rPr>
          <w:rFonts w:ascii="Cambria" w:hAnsi="Cambria" w:cs="Times New Roman"/>
          <w:color w:val="FF0000"/>
          <w:sz w:val="26"/>
          <w:szCs w:val="26"/>
        </w:rPr>
        <w:t xml:space="preserve"> </w:t>
      </w:r>
      <w:hyperlink r:id="rId20" w:history="1">
        <w:r w:rsidR="00523F40" w:rsidRPr="00DD23E6">
          <w:rPr>
            <w:rStyle w:val="Hyperlink"/>
            <w:rFonts w:ascii="Cambria" w:hAnsi="Cambria"/>
            <w:sz w:val="26"/>
            <w:szCs w:val="26"/>
          </w:rPr>
          <w:t>http://www.pharmtech.com/frankfurt-may-become-europe-s-largest-certified-pharma-hub?topic=409,313&amp;cid=PTE</w:t>
        </w:r>
      </w:hyperlink>
      <w:r w:rsidR="00523F40" w:rsidRPr="00DD23E6">
        <w:rPr>
          <w:rFonts w:ascii="Cambria" w:hAnsi="Cambria"/>
          <w:color w:val="FF0000"/>
          <w:sz w:val="26"/>
          <w:szCs w:val="26"/>
        </w:rPr>
        <w:t xml:space="preserve"> 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More Industry News &lt;http://www.pharmtech.com/taxonomy/term/2695&gt;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</w:t>
      </w:r>
      <w:proofErr w:type="gramStart"/>
      <w:r w:rsidRPr="00DD23E6">
        <w:rPr>
          <w:rFonts w:ascii="Cambria" w:hAnsi="Cambria"/>
          <w:sz w:val="26"/>
          <w:szCs w:val="26"/>
        </w:rPr>
        <w:t>section</w:t>
      </w:r>
      <w:proofErr w:type="gramEnd"/>
      <w:r w:rsidRPr="00DD23E6">
        <w:rPr>
          <w:rFonts w:ascii="Cambria" w:hAnsi="Cambria"/>
          <w:sz w:val="26"/>
          <w:szCs w:val="26"/>
        </w:rPr>
        <w:t xml:space="preserve"> 2, right&gt;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 xml:space="preserve">300x250 </w:t>
      </w:r>
      <w:proofErr w:type="gramStart"/>
      <w:r w:rsidRPr="00DD23E6">
        <w:rPr>
          <w:rFonts w:ascii="Cambria" w:hAnsi="Cambria"/>
          <w:sz w:val="26"/>
          <w:szCs w:val="26"/>
        </w:rPr>
        <w:t>ad</w:t>
      </w:r>
      <w:proofErr w:type="gramEnd"/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</w:t>
      </w:r>
      <w:proofErr w:type="gramStart"/>
      <w:r w:rsidRPr="00DD23E6">
        <w:rPr>
          <w:rFonts w:ascii="Cambria" w:hAnsi="Cambria"/>
          <w:sz w:val="26"/>
          <w:szCs w:val="26"/>
        </w:rPr>
        <w:t>section</w:t>
      </w:r>
      <w:proofErr w:type="gramEnd"/>
      <w:r w:rsidRPr="00DD23E6">
        <w:rPr>
          <w:rFonts w:ascii="Cambria" w:hAnsi="Cambria"/>
          <w:sz w:val="26"/>
          <w:szCs w:val="26"/>
        </w:rPr>
        <w:t xml:space="preserve"> head&gt; </w:t>
      </w:r>
    </w:p>
    <w:p w:rsidR="00393B5B" w:rsidRPr="00143CE3" w:rsidRDefault="00393B5B" w:rsidP="00393B5B">
      <w:pPr>
        <w:rPr>
          <w:rFonts w:ascii="Cambria" w:hAnsi="Cambria"/>
          <w:b/>
          <w:color w:val="0000C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 xml:space="preserve">Regulatory News </w:t>
      </w:r>
    </w:p>
    <w:p w:rsidR="00393B5B" w:rsidRPr="00DD23E6" w:rsidRDefault="00393B5B" w:rsidP="00E9376A">
      <w:pPr>
        <w:rPr>
          <w:rFonts w:ascii="Cambria" w:hAnsi="Cambria"/>
          <w:sz w:val="26"/>
          <w:szCs w:val="26"/>
        </w:rPr>
      </w:pPr>
    </w:p>
    <w:p w:rsidR="002D0B76" w:rsidRPr="00DD23E6" w:rsidRDefault="002D0B76" w:rsidP="00E9376A">
      <w:pPr>
        <w:rPr>
          <w:rFonts w:ascii="Cambria" w:hAnsi="Cambria" w:cs="Arial"/>
          <w:sz w:val="26"/>
          <w:szCs w:val="26"/>
        </w:rPr>
      </w:pPr>
      <w:r w:rsidRPr="00143CE3">
        <w:rPr>
          <w:rFonts w:ascii="Cambria" w:hAnsi="Cambria" w:cs="Times New Roman"/>
          <w:b/>
          <w:color w:val="0000CC"/>
          <w:sz w:val="26"/>
          <w:szCs w:val="26"/>
        </w:rPr>
        <w:t>Headline with link</w:t>
      </w:r>
      <w:r w:rsidRPr="00DD23E6">
        <w:rPr>
          <w:rFonts w:ascii="Cambria" w:hAnsi="Cambria"/>
          <w:sz w:val="26"/>
          <w:szCs w:val="26"/>
        </w:rPr>
        <w:t xml:space="preserve">: </w:t>
      </w:r>
      <w:r w:rsidR="00E9376A" w:rsidRPr="00DD23E6">
        <w:rPr>
          <w:rFonts w:ascii="Cambria" w:hAnsi="Cambria"/>
          <w:sz w:val="26"/>
          <w:szCs w:val="26"/>
        </w:rPr>
        <w:t>The Evolving War on Drug Prices</w:t>
      </w:r>
    </w:p>
    <w:p w:rsidR="002D0B76" w:rsidRPr="00DD23E6" w:rsidRDefault="002D0B76" w:rsidP="002D0B76">
      <w:pPr>
        <w:widowControl w:val="0"/>
        <w:autoSpaceDE w:val="0"/>
        <w:autoSpaceDN w:val="0"/>
        <w:adjustRightInd w:val="0"/>
        <w:rPr>
          <w:rFonts w:ascii="Cambria" w:hAnsi="Cambria" w:cs="Times"/>
          <w:color w:val="1C1C1C"/>
          <w:sz w:val="26"/>
          <w:szCs w:val="26"/>
        </w:rPr>
      </w:pPr>
      <w:r w:rsidRPr="00143CE3">
        <w:rPr>
          <w:rFonts w:ascii="Cambria" w:hAnsi="Cambria" w:cs="Times New Roman"/>
          <w:b/>
          <w:color w:val="0000CC"/>
          <w:sz w:val="26"/>
          <w:szCs w:val="26"/>
        </w:rPr>
        <w:t xml:space="preserve">Summary with Read More Link: </w:t>
      </w:r>
      <w:proofErr w:type="spellStart"/>
      <w:r w:rsidR="00E9376A" w:rsidRPr="00DD23E6">
        <w:rPr>
          <w:rFonts w:ascii="Cambria" w:hAnsi="Cambria" w:cs="Times"/>
          <w:color w:val="1C1C1C"/>
          <w:sz w:val="26"/>
          <w:szCs w:val="26"/>
        </w:rPr>
        <w:t>Immuno</w:t>
      </w:r>
      <w:proofErr w:type="spellEnd"/>
      <w:r w:rsidR="00E9376A" w:rsidRPr="00DD23E6">
        <w:rPr>
          <w:rFonts w:ascii="Cambria" w:hAnsi="Cambria" w:cs="Times"/>
          <w:color w:val="1C1C1C"/>
          <w:sz w:val="26"/>
          <w:szCs w:val="26"/>
        </w:rPr>
        <w:t>-oncology drugs are demonstrating patient benefits, but growing resistance to the high cost has implications for patients, market access, and manufacturers.</w:t>
      </w:r>
    </w:p>
    <w:p w:rsidR="002D0B76" w:rsidRPr="00DD23E6" w:rsidRDefault="002D0B76" w:rsidP="002D0B76">
      <w:pPr>
        <w:rPr>
          <w:rFonts w:ascii="Cambria" w:hAnsi="Cambria"/>
          <w:color w:val="FF0000"/>
          <w:sz w:val="26"/>
          <w:szCs w:val="26"/>
        </w:rPr>
      </w:pPr>
      <w:r w:rsidRPr="00143CE3">
        <w:rPr>
          <w:rFonts w:ascii="Cambria" w:hAnsi="Cambria" w:cs="Times New Roman"/>
          <w:b/>
          <w:color w:val="0000CC"/>
          <w:sz w:val="26"/>
          <w:szCs w:val="26"/>
        </w:rPr>
        <w:t xml:space="preserve">URL: </w:t>
      </w:r>
      <w:hyperlink r:id="rId21" w:history="1">
        <w:r w:rsidR="00E9376A" w:rsidRPr="00DD23E6">
          <w:rPr>
            <w:rStyle w:val="Hyperlink"/>
            <w:rFonts w:ascii="Cambria" w:hAnsi="Cambria"/>
            <w:sz w:val="26"/>
            <w:szCs w:val="26"/>
          </w:rPr>
          <w:t>http://www.pharmtech.com/evolving-war-drug-prices-0?topic=402&amp;cid=PTE</w:t>
        </w:r>
      </w:hyperlink>
      <w:r w:rsidR="00E9376A" w:rsidRPr="00DD23E6">
        <w:rPr>
          <w:rFonts w:ascii="Cambria" w:hAnsi="Cambria"/>
          <w:sz w:val="26"/>
          <w:szCs w:val="26"/>
        </w:rPr>
        <w:t xml:space="preserve"> 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AF712D" w:rsidRPr="00DD23E6" w:rsidRDefault="00AF712D" w:rsidP="00AF712D">
      <w:pPr>
        <w:rPr>
          <w:rFonts w:ascii="Cambria" w:hAnsi="Cambria"/>
          <w:color w:val="FF0000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Headline with link:</w:t>
      </w:r>
      <w:r w:rsidRPr="00DD23E6">
        <w:rPr>
          <w:rFonts w:ascii="Cambria" w:hAnsi="Cambria"/>
          <w:color w:val="FF0000"/>
          <w:sz w:val="26"/>
          <w:szCs w:val="26"/>
        </w:rPr>
        <w:t xml:space="preserve"> </w:t>
      </w:r>
      <w:r w:rsidR="00A73660" w:rsidRPr="00DD23E6">
        <w:rPr>
          <w:rFonts w:ascii="Cambria" w:hAnsi="Cambria"/>
          <w:sz w:val="26"/>
          <w:szCs w:val="26"/>
        </w:rPr>
        <w:t xml:space="preserve">Federal Judge Enters Order of Permanent Injunction </w:t>
      </w:r>
      <w:proofErr w:type="gramStart"/>
      <w:r w:rsidR="00A73660" w:rsidRPr="00DD23E6">
        <w:rPr>
          <w:rFonts w:ascii="Cambria" w:hAnsi="Cambria"/>
          <w:sz w:val="26"/>
          <w:szCs w:val="26"/>
        </w:rPr>
        <w:t>Against</w:t>
      </w:r>
      <w:proofErr w:type="gramEnd"/>
      <w:r w:rsidR="00A73660" w:rsidRPr="00DD23E6">
        <w:rPr>
          <w:rFonts w:ascii="Cambria" w:hAnsi="Cambria"/>
          <w:sz w:val="26"/>
          <w:szCs w:val="26"/>
        </w:rPr>
        <w:t xml:space="preserve"> Compounding Pharmacy Owner</w:t>
      </w:r>
    </w:p>
    <w:p w:rsidR="00AF712D" w:rsidRPr="00DD23E6" w:rsidRDefault="00AF712D" w:rsidP="00AF712D">
      <w:pPr>
        <w:widowControl w:val="0"/>
        <w:autoSpaceDE w:val="0"/>
        <w:autoSpaceDN w:val="0"/>
        <w:adjustRightInd w:val="0"/>
        <w:rPr>
          <w:rFonts w:ascii="Cambria" w:hAnsi="Cambria" w:cs="Times"/>
          <w:color w:val="1C1C1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 xml:space="preserve">Summary with Read </w:t>
      </w:r>
      <w:proofErr w:type="gramStart"/>
      <w:r w:rsidRPr="00143CE3">
        <w:rPr>
          <w:rFonts w:ascii="Cambria" w:hAnsi="Cambria"/>
          <w:b/>
          <w:color w:val="0000CC"/>
          <w:sz w:val="26"/>
          <w:szCs w:val="26"/>
        </w:rPr>
        <w:t>More</w:t>
      </w:r>
      <w:proofErr w:type="gramEnd"/>
      <w:r w:rsidRPr="00143CE3">
        <w:rPr>
          <w:rFonts w:ascii="Cambria" w:hAnsi="Cambria"/>
          <w:b/>
          <w:color w:val="0000CC"/>
          <w:sz w:val="26"/>
          <w:szCs w:val="26"/>
        </w:rPr>
        <w:t xml:space="preserve"> link:</w:t>
      </w:r>
      <w:r w:rsidRPr="00DD23E6">
        <w:rPr>
          <w:rFonts w:ascii="Cambria" w:hAnsi="Cambria"/>
          <w:color w:val="FF0000"/>
          <w:sz w:val="26"/>
          <w:szCs w:val="26"/>
        </w:rPr>
        <w:t xml:space="preserve"> </w:t>
      </w:r>
      <w:r w:rsidR="00A73660" w:rsidRPr="00DD23E6">
        <w:rPr>
          <w:rFonts w:ascii="Cambria" w:hAnsi="Cambria"/>
          <w:sz w:val="26"/>
          <w:szCs w:val="26"/>
        </w:rPr>
        <w:t>A federal judge entered an order of permanent injunction against Paul W. Franck, the owner and operator of several compounding pharmacies in Florida.</w:t>
      </w:r>
    </w:p>
    <w:p w:rsidR="00AF712D" w:rsidRPr="00DD23E6" w:rsidRDefault="00AF712D" w:rsidP="00AF712D">
      <w:pPr>
        <w:rPr>
          <w:rFonts w:ascii="Cambria" w:hAnsi="Cambria"/>
          <w:color w:val="FF0000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URL:</w:t>
      </w:r>
      <w:r w:rsidRPr="00DD23E6">
        <w:rPr>
          <w:rFonts w:ascii="Cambria" w:hAnsi="Cambria"/>
          <w:color w:val="FF0000"/>
          <w:sz w:val="26"/>
          <w:szCs w:val="26"/>
        </w:rPr>
        <w:t xml:space="preserve"> </w:t>
      </w:r>
      <w:hyperlink r:id="rId22" w:history="1">
        <w:r w:rsidR="00A73660" w:rsidRPr="00DD23E6">
          <w:rPr>
            <w:rStyle w:val="Hyperlink"/>
            <w:rFonts w:ascii="Cambria" w:hAnsi="Cambria"/>
            <w:sz w:val="26"/>
            <w:szCs w:val="26"/>
          </w:rPr>
          <w:t>http://www.pharmtech.com/federal-judge-enters-order-permanent-injunction-against-compounding-pharmacy-owner?topic=402&amp;cid=PTE</w:t>
        </w:r>
      </w:hyperlink>
      <w:r w:rsidR="00A73660" w:rsidRPr="00DD23E6">
        <w:rPr>
          <w:rFonts w:ascii="Cambria" w:hAnsi="Cambria"/>
          <w:sz w:val="26"/>
          <w:szCs w:val="26"/>
        </w:rPr>
        <w:t xml:space="preserve"> 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 xml:space="preserve">More Regulatory News &lt; </w:t>
      </w:r>
      <w:hyperlink r:id="rId23" w:history="1">
        <w:r w:rsidRPr="00DD23E6">
          <w:rPr>
            <w:rStyle w:val="Hyperlink"/>
            <w:rFonts w:ascii="Cambria" w:hAnsi="Cambria"/>
            <w:sz w:val="26"/>
            <w:szCs w:val="26"/>
          </w:rPr>
          <w:t>http://www.pharmtech.com/autolist/21/more</w:t>
        </w:r>
      </w:hyperlink>
      <w:r w:rsidRPr="00DD23E6">
        <w:rPr>
          <w:rFonts w:ascii="Cambria" w:hAnsi="Cambria"/>
          <w:sz w:val="26"/>
          <w:szCs w:val="26"/>
        </w:rPr>
        <w:t xml:space="preserve">&gt; 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</w:t>
      </w:r>
      <w:proofErr w:type="gramStart"/>
      <w:r w:rsidRPr="00DD23E6">
        <w:rPr>
          <w:rFonts w:ascii="Cambria" w:hAnsi="Cambria"/>
          <w:sz w:val="26"/>
          <w:szCs w:val="26"/>
        </w:rPr>
        <w:t>section</w:t>
      </w:r>
      <w:proofErr w:type="gramEnd"/>
      <w:r w:rsidRPr="00DD23E6">
        <w:rPr>
          <w:rFonts w:ascii="Cambria" w:hAnsi="Cambria"/>
          <w:sz w:val="26"/>
          <w:szCs w:val="26"/>
        </w:rPr>
        <w:t xml:space="preserve"> 3, two column&gt;</w:t>
      </w:r>
    </w:p>
    <w:p w:rsidR="00393B5B" w:rsidRPr="00143CE3" w:rsidRDefault="00393B5B" w:rsidP="00393B5B">
      <w:pPr>
        <w:rPr>
          <w:rFonts w:ascii="Cambria" w:hAnsi="Cambria"/>
          <w:b/>
          <w:color w:val="0000C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Bio/</w:t>
      </w:r>
      <w:proofErr w:type="spellStart"/>
      <w:r w:rsidRPr="00143CE3">
        <w:rPr>
          <w:rFonts w:ascii="Cambria" w:hAnsi="Cambria"/>
          <w:b/>
          <w:color w:val="0000CC"/>
          <w:sz w:val="26"/>
          <w:szCs w:val="26"/>
        </w:rPr>
        <w:t>Pharma</w:t>
      </w:r>
      <w:proofErr w:type="spellEnd"/>
      <w:r w:rsidRPr="00143CE3">
        <w:rPr>
          <w:rFonts w:ascii="Cambria" w:hAnsi="Cambria"/>
          <w:b/>
          <w:color w:val="0000CC"/>
          <w:sz w:val="26"/>
          <w:szCs w:val="26"/>
        </w:rPr>
        <w:t xml:space="preserve"> News</w:t>
      </w:r>
    </w:p>
    <w:p w:rsidR="00393B5B" w:rsidRPr="00143CE3" w:rsidRDefault="00393B5B" w:rsidP="00393B5B">
      <w:pPr>
        <w:rPr>
          <w:rFonts w:ascii="Cambria" w:hAnsi="Cambria"/>
          <w:i/>
          <w:color w:val="FF0066"/>
          <w:sz w:val="26"/>
          <w:szCs w:val="26"/>
          <w:highlight w:val="yellow"/>
        </w:rPr>
      </w:pPr>
    </w:p>
    <w:p w:rsidR="00DD4ED0" w:rsidRPr="00DD23E6" w:rsidRDefault="00CF6A90" w:rsidP="00DD4ED0">
      <w:pPr>
        <w:rPr>
          <w:rFonts w:ascii="Cambria" w:hAnsi="Cambria" w:cs="Times"/>
          <w:color w:val="123F84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Headline with link:</w:t>
      </w:r>
      <w:r w:rsidRPr="00DD23E6">
        <w:rPr>
          <w:rFonts w:ascii="Cambria" w:hAnsi="Cambria"/>
          <w:sz w:val="26"/>
          <w:szCs w:val="26"/>
        </w:rPr>
        <w:t xml:space="preserve"> </w:t>
      </w:r>
      <w:proofErr w:type="spellStart"/>
      <w:r w:rsidR="00DD4ED0" w:rsidRPr="00DD23E6">
        <w:rPr>
          <w:rFonts w:ascii="Cambria" w:hAnsi="Cambria"/>
          <w:sz w:val="26"/>
          <w:szCs w:val="26"/>
        </w:rPr>
        <w:t>Sanofi</w:t>
      </w:r>
      <w:proofErr w:type="spellEnd"/>
      <w:r w:rsidR="00DD4ED0" w:rsidRPr="00DD23E6">
        <w:rPr>
          <w:rFonts w:ascii="Cambria" w:hAnsi="Cambria"/>
          <w:sz w:val="26"/>
          <w:szCs w:val="26"/>
        </w:rPr>
        <w:t xml:space="preserve"> Collaborates with Duke University and Massachusetts General Hospital</w:t>
      </w:r>
    </w:p>
    <w:p w:rsidR="00CF6A90" w:rsidRPr="00DD23E6" w:rsidRDefault="00CF6A90" w:rsidP="00DD4ED0">
      <w:pPr>
        <w:widowControl w:val="0"/>
        <w:autoSpaceDE w:val="0"/>
        <w:autoSpaceDN w:val="0"/>
        <w:adjustRightInd w:val="0"/>
        <w:rPr>
          <w:rFonts w:ascii="Cambria" w:hAnsi="Cambria" w:cs="Times"/>
          <w:color w:val="1C1C1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 xml:space="preserve">Summary with Read </w:t>
      </w:r>
      <w:proofErr w:type="gramStart"/>
      <w:r w:rsidRPr="00143CE3">
        <w:rPr>
          <w:rFonts w:ascii="Cambria" w:hAnsi="Cambria"/>
          <w:b/>
          <w:color w:val="0000CC"/>
          <w:sz w:val="26"/>
          <w:szCs w:val="26"/>
        </w:rPr>
        <w:t>More</w:t>
      </w:r>
      <w:proofErr w:type="gramEnd"/>
      <w:r w:rsidRPr="00143CE3">
        <w:rPr>
          <w:rFonts w:ascii="Cambria" w:hAnsi="Cambria"/>
          <w:b/>
          <w:color w:val="0000CC"/>
          <w:sz w:val="26"/>
          <w:szCs w:val="26"/>
        </w:rPr>
        <w:t xml:space="preserve"> link: </w:t>
      </w:r>
      <w:r w:rsidR="00DD4ED0" w:rsidRPr="00DD23E6">
        <w:rPr>
          <w:rFonts w:ascii="Cambria" w:hAnsi="Cambria" w:cs="Times"/>
          <w:color w:val="1C1C1C"/>
          <w:sz w:val="26"/>
          <w:szCs w:val="26"/>
        </w:rPr>
        <w:t>The collaborations have the goal of creating new tools that will help predict how people with Type 2 diabetes adhere to their medication.</w:t>
      </w:r>
    </w:p>
    <w:p w:rsidR="00CF6A90" w:rsidRPr="00DD23E6" w:rsidRDefault="00CF6A90" w:rsidP="00CF6A90">
      <w:pPr>
        <w:rPr>
          <w:rFonts w:ascii="Cambria" w:hAnsi="Cambria"/>
          <w:color w:val="FF0000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URL:</w:t>
      </w:r>
      <w:r w:rsidRPr="00DD23E6">
        <w:rPr>
          <w:rFonts w:ascii="Cambria" w:hAnsi="Cambria"/>
          <w:color w:val="FF0000"/>
          <w:sz w:val="26"/>
          <w:szCs w:val="26"/>
        </w:rPr>
        <w:t xml:space="preserve"> </w:t>
      </w:r>
      <w:hyperlink r:id="rId24" w:history="1">
        <w:r w:rsidR="00DD4ED0" w:rsidRPr="00DD23E6">
          <w:rPr>
            <w:rStyle w:val="Hyperlink"/>
            <w:rFonts w:ascii="Cambria" w:hAnsi="Cambria"/>
            <w:sz w:val="26"/>
            <w:szCs w:val="26"/>
          </w:rPr>
          <w:t>http://www.pharmtech.com/sanofi-collaborates-duke-university-and-massachusetts-general-hospital?topic=406,419&amp;cid=PTE</w:t>
        </w:r>
      </w:hyperlink>
      <w:r w:rsidR="00DD4ED0" w:rsidRPr="00DD23E6">
        <w:rPr>
          <w:rFonts w:ascii="Cambria" w:hAnsi="Cambria"/>
          <w:sz w:val="26"/>
          <w:szCs w:val="26"/>
        </w:rPr>
        <w:t xml:space="preserve"> 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  <w:bdr w:val="none" w:sz="0" w:space="0" w:color="auto" w:frame="1"/>
          <w:shd w:val="clear" w:color="auto" w:fill="FFFFFF"/>
        </w:rPr>
      </w:pPr>
    </w:p>
    <w:p w:rsidR="00393B5B" w:rsidRPr="00DD23E6" w:rsidRDefault="00393B5B" w:rsidP="00393B5B">
      <w:pPr>
        <w:rPr>
          <w:rFonts w:ascii="Cambria" w:hAnsi="Cambria" w:cs="Times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Headline with link:</w:t>
      </w:r>
      <w:r w:rsidRPr="00DD23E6">
        <w:rPr>
          <w:rFonts w:ascii="Cambria" w:hAnsi="Cambria"/>
          <w:sz w:val="26"/>
          <w:szCs w:val="26"/>
        </w:rPr>
        <w:t xml:space="preserve"> </w:t>
      </w:r>
      <w:r w:rsidR="00523F40" w:rsidRPr="00DD23E6">
        <w:rPr>
          <w:rFonts w:ascii="Cambria" w:hAnsi="Cambria"/>
          <w:sz w:val="26"/>
          <w:szCs w:val="26"/>
        </w:rPr>
        <w:t xml:space="preserve">EMD </w:t>
      </w:r>
      <w:proofErr w:type="spellStart"/>
      <w:r w:rsidR="00523F40" w:rsidRPr="00DD23E6">
        <w:rPr>
          <w:rFonts w:ascii="Cambria" w:hAnsi="Cambria"/>
          <w:sz w:val="26"/>
          <w:szCs w:val="26"/>
        </w:rPr>
        <w:t>Serono</w:t>
      </w:r>
      <w:proofErr w:type="spellEnd"/>
      <w:r w:rsidR="00523F40" w:rsidRPr="00DD23E6">
        <w:rPr>
          <w:rFonts w:ascii="Cambria" w:hAnsi="Cambria"/>
          <w:sz w:val="26"/>
          <w:szCs w:val="26"/>
        </w:rPr>
        <w:t xml:space="preserve"> Expands </w:t>
      </w:r>
      <w:proofErr w:type="spellStart"/>
      <w:r w:rsidR="00523F40" w:rsidRPr="00DD23E6">
        <w:rPr>
          <w:rFonts w:ascii="Cambria" w:hAnsi="Cambria"/>
          <w:sz w:val="26"/>
          <w:szCs w:val="26"/>
        </w:rPr>
        <w:t>Biopharma</w:t>
      </w:r>
      <w:proofErr w:type="spellEnd"/>
      <w:r w:rsidR="00523F40" w:rsidRPr="00DD23E6">
        <w:rPr>
          <w:rFonts w:ascii="Cambria" w:hAnsi="Cambria"/>
          <w:sz w:val="26"/>
          <w:szCs w:val="26"/>
        </w:rPr>
        <w:t xml:space="preserve"> R&amp;D Facility</w:t>
      </w:r>
    </w:p>
    <w:p w:rsidR="00393B5B" w:rsidRPr="00DD23E6" w:rsidRDefault="00393B5B" w:rsidP="00393B5B">
      <w:pPr>
        <w:widowControl w:val="0"/>
        <w:autoSpaceDE w:val="0"/>
        <w:autoSpaceDN w:val="0"/>
        <w:adjustRightInd w:val="0"/>
        <w:rPr>
          <w:rFonts w:ascii="Cambria" w:hAnsi="Cambria" w:cs="Times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 xml:space="preserve">Summary with Read More link: </w:t>
      </w:r>
      <w:r w:rsidR="00523F40" w:rsidRPr="00DD23E6">
        <w:rPr>
          <w:rFonts w:ascii="Cambria" w:hAnsi="Cambria" w:cs="Times"/>
          <w:sz w:val="26"/>
          <w:szCs w:val="26"/>
        </w:rPr>
        <w:t xml:space="preserve">EMD </w:t>
      </w:r>
      <w:proofErr w:type="spellStart"/>
      <w:r w:rsidR="00523F40" w:rsidRPr="00DD23E6">
        <w:rPr>
          <w:rFonts w:ascii="Cambria" w:hAnsi="Cambria" w:cs="Times"/>
          <w:sz w:val="26"/>
          <w:szCs w:val="26"/>
        </w:rPr>
        <w:t>Serono</w:t>
      </w:r>
      <w:proofErr w:type="spellEnd"/>
      <w:r w:rsidR="00523F40" w:rsidRPr="00DD23E6">
        <w:rPr>
          <w:rFonts w:ascii="Cambria" w:hAnsi="Cambria" w:cs="Times"/>
          <w:sz w:val="26"/>
          <w:szCs w:val="26"/>
        </w:rPr>
        <w:t>, the North American biopharmaceutical business of Germany</w:t>
      </w:r>
      <w:r w:rsidR="00143CE3" w:rsidRPr="00143CE3">
        <w:rPr>
          <w:rFonts w:ascii="Cambria" w:hAnsi="Cambria" w:cs="Times"/>
          <w:color w:val="FF0000"/>
          <w:sz w:val="26"/>
          <w:szCs w:val="26"/>
          <w:highlight w:val="yellow"/>
        </w:rPr>
        <w:t>’</w:t>
      </w:r>
      <w:r w:rsidR="00523F40" w:rsidRPr="00DD23E6">
        <w:rPr>
          <w:rFonts w:ascii="Cambria" w:hAnsi="Cambria" w:cs="Times"/>
          <w:sz w:val="26"/>
          <w:szCs w:val="26"/>
        </w:rPr>
        <w:t xml:space="preserve">s Merck </w:t>
      </w:r>
      <w:proofErr w:type="spellStart"/>
      <w:r w:rsidR="00523F40" w:rsidRPr="00DD23E6">
        <w:rPr>
          <w:rFonts w:ascii="Cambria" w:hAnsi="Cambria" w:cs="Times"/>
          <w:sz w:val="26"/>
          <w:szCs w:val="26"/>
        </w:rPr>
        <w:t>KGaA</w:t>
      </w:r>
      <w:proofErr w:type="spellEnd"/>
      <w:r w:rsidR="00523F40" w:rsidRPr="00DD23E6">
        <w:rPr>
          <w:rFonts w:ascii="Cambria" w:hAnsi="Cambria" w:cs="Times"/>
          <w:sz w:val="26"/>
          <w:szCs w:val="26"/>
        </w:rPr>
        <w:t>, will expand its R&amp;D facility in Massachusetts, US.</w:t>
      </w:r>
    </w:p>
    <w:p w:rsidR="00393B5B" w:rsidRPr="00DD23E6" w:rsidRDefault="00393B5B" w:rsidP="00393B5B">
      <w:pPr>
        <w:rPr>
          <w:rFonts w:ascii="Cambria" w:hAnsi="Cambria"/>
          <w:color w:val="FF0000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URL:</w:t>
      </w:r>
      <w:r w:rsidRPr="00DD23E6">
        <w:rPr>
          <w:rFonts w:ascii="Cambria" w:hAnsi="Cambria"/>
          <w:color w:val="FF0000"/>
          <w:sz w:val="26"/>
          <w:szCs w:val="26"/>
        </w:rPr>
        <w:t xml:space="preserve"> </w:t>
      </w:r>
      <w:hyperlink r:id="rId25" w:history="1">
        <w:r w:rsidR="00523F40" w:rsidRPr="00DD23E6">
          <w:rPr>
            <w:rStyle w:val="Hyperlink"/>
            <w:rFonts w:ascii="Cambria" w:hAnsi="Cambria"/>
            <w:sz w:val="26"/>
            <w:szCs w:val="26"/>
          </w:rPr>
          <w:t>http://www.pharmtech.com/emd-serono-expands-biopharma-rd-facility-0?topic=401&amp;cid=PTE</w:t>
        </w:r>
      </w:hyperlink>
      <w:r w:rsidR="00523F40" w:rsidRPr="00DD23E6">
        <w:rPr>
          <w:rFonts w:ascii="Cambria" w:hAnsi="Cambria"/>
          <w:color w:val="FF0000"/>
          <w:sz w:val="26"/>
          <w:szCs w:val="26"/>
        </w:rPr>
        <w:t xml:space="preserve"> </w:t>
      </w:r>
    </w:p>
    <w:p w:rsidR="000957DF" w:rsidRPr="00143CE3" w:rsidRDefault="000957DF" w:rsidP="00393B5B">
      <w:pPr>
        <w:rPr>
          <w:rFonts w:ascii="Cambria" w:hAnsi="Cambria"/>
          <w:i/>
          <w:color w:val="FF0066"/>
          <w:sz w:val="26"/>
          <w:szCs w:val="26"/>
          <w:highlight w:val="yellow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More Bio/</w:t>
      </w:r>
      <w:proofErr w:type="spellStart"/>
      <w:r w:rsidRPr="00DD23E6">
        <w:rPr>
          <w:rFonts w:ascii="Cambria" w:hAnsi="Cambria"/>
          <w:sz w:val="26"/>
          <w:szCs w:val="26"/>
        </w:rPr>
        <w:t>Pharma</w:t>
      </w:r>
      <w:proofErr w:type="spellEnd"/>
      <w:r w:rsidRPr="00DD23E6">
        <w:rPr>
          <w:rFonts w:ascii="Cambria" w:hAnsi="Cambria"/>
          <w:sz w:val="26"/>
          <w:szCs w:val="26"/>
        </w:rPr>
        <w:t xml:space="preserve"> News &lt;http://www.pharmtech.com/taxonomy/term/3077&gt;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lastRenderedPageBreak/>
        <w:t>&lt;</w:t>
      </w:r>
      <w:proofErr w:type="gramStart"/>
      <w:r w:rsidRPr="00DD23E6">
        <w:rPr>
          <w:rFonts w:ascii="Cambria" w:hAnsi="Cambria"/>
          <w:sz w:val="26"/>
          <w:szCs w:val="26"/>
        </w:rPr>
        <w:t>section</w:t>
      </w:r>
      <w:proofErr w:type="gramEnd"/>
      <w:r w:rsidRPr="00DD23E6">
        <w:rPr>
          <w:rFonts w:ascii="Cambria" w:hAnsi="Cambria"/>
          <w:sz w:val="26"/>
          <w:szCs w:val="26"/>
        </w:rPr>
        <w:t xml:space="preserve"> head&gt;</w:t>
      </w:r>
    </w:p>
    <w:p w:rsidR="00393B5B" w:rsidRPr="00143CE3" w:rsidRDefault="00393B5B" w:rsidP="00393B5B">
      <w:pPr>
        <w:rPr>
          <w:rFonts w:ascii="Cambria" w:hAnsi="Cambria"/>
          <w:b/>
          <w:color w:val="0000C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Supplier News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AF712D" w:rsidRPr="00DD23E6" w:rsidRDefault="00AF712D" w:rsidP="00AF712D">
      <w:pPr>
        <w:rPr>
          <w:rFonts w:ascii="Cambria" w:hAnsi="Cambria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Headline with link:</w:t>
      </w:r>
      <w:r w:rsidRPr="00DD23E6">
        <w:rPr>
          <w:rFonts w:ascii="Cambria" w:hAnsi="Cambria"/>
          <w:color w:val="FF0000"/>
          <w:sz w:val="26"/>
          <w:szCs w:val="26"/>
        </w:rPr>
        <w:t xml:space="preserve"> </w:t>
      </w:r>
      <w:proofErr w:type="spellStart"/>
      <w:r w:rsidR="00A27E73" w:rsidRPr="00DD23E6">
        <w:rPr>
          <w:rFonts w:ascii="Cambria" w:hAnsi="Cambria"/>
          <w:sz w:val="26"/>
          <w:szCs w:val="26"/>
        </w:rPr>
        <w:t>MilliporeSigma</w:t>
      </w:r>
      <w:proofErr w:type="spellEnd"/>
      <w:r w:rsidR="00A27E73" w:rsidRPr="00DD23E6">
        <w:rPr>
          <w:rFonts w:ascii="Cambria" w:hAnsi="Cambria"/>
          <w:sz w:val="26"/>
          <w:szCs w:val="26"/>
        </w:rPr>
        <w:t xml:space="preserve"> Expands California GMP Facility</w:t>
      </w:r>
    </w:p>
    <w:p w:rsidR="00AF712D" w:rsidRPr="00DD23E6" w:rsidRDefault="00AF712D" w:rsidP="006C1E95">
      <w:pPr>
        <w:widowControl w:val="0"/>
        <w:autoSpaceDE w:val="0"/>
        <w:autoSpaceDN w:val="0"/>
        <w:adjustRightInd w:val="0"/>
        <w:rPr>
          <w:rFonts w:ascii="Cambria" w:hAnsi="Cambria" w:cs="Times"/>
          <w:color w:val="1C1C1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 xml:space="preserve">Summary with Read More link: </w:t>
      </w:r>
      <w:proofErr w:type="spellStart"/>
      <w:r w:rsidR="00A27E73" w:rsidRPr="00DD23E6">
        <w:rPr>
          <w:rFonts w:ascii="Cambria" w:hAnsi="Cambria" w:cs="Times"/>
          <w:color w:val="1C1C1C"/>
          <w:sz w:val="26"/>
          <w:szCs w:val="26"/>
        </w:rPr>
        <w:t>MilliporeSigma</w:t>
      </w:r>
      <w:proofErr w:type="spellEnd"/>
      <w:r w:rsidR="00A27E73" w:rsidRPr="00DD23E6">
        <w:rPr>
          <w:rFonts w:ascii="Cambria" w:hAnsi="Cambria" w:cs="Times"/>
          <w:color w:val="1C1C1C"/>
          <w:sz w:val="26"/>
          <w:szCs w:val="26"/>
        </w:rPr>
        <w:t xml:space="preserve"> expands its Carlsbad, California-based GMP capacity for viral and gene-therapy products by nearly 90%.</w:t>
      </w:r>
    </w:p>
    <w:p w:rsidR="00AF712D" w:rsidRPr="00DD23E6" w:rsidRDefault="00AF712D" w:rsidP="00AF712D">
      <w:pPr>
        <w:rPr>
          <w:rFonts w:ascii="Cambria" w:hAnsi="Cambria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URL:</w:t>
      </w:r>
      <w:r w:rsidRPr="00DD23E6">
        <w:rPr>
          <w:rFonts w:ascii="Cambria" w:hAnsi="Cambria"/>
          <w:sz w:val="26"/>
          <w:szCs w:val="26"/>
        </w:rPr>
        <w:t xml:space="preserve"> </w:t>
      </w:r>
      <w:hyperlink r:id="rId26" w:history="1">
        <w:r w:rsidR="00A27E73" w:rsidRPr="00DD23E6">
          <w:rPr>
            <w:rStyle w:val="Hyperlink"/>
            <w:rFonts w:ascii="Cambria" w:hAnsi="Cambria"/>
            <w:sz w:val="26"/>
            <w:szCs w:val="26"/>
          </w:rPr>
          <w:t>http://www.pharmtech.com/milliporesigma-expands-california-gmp-facility-0?topic=416&amp;cid=PTE</w:t>
        </w:r>
      </w:hyperlink>
      <w:r w:rsidR="00A27E73" w:rsidRPr="00DD23E6">
        <w:rPr>
          <w:rFonts w:ascii="Cambria" w:hAnsi="Cambria"/>
          <w:sz w:val="26"/>
          <w:szCs w:val="26"/>
        </w:rPr>
        <w:t xml:space="preserve"> </w:t>
      </w:r>
    </w:p>
    <w:p w:rsidR="00B864AE" w:rsidRPr="00DD23E6" w:rsidRDefault="00B864AE" w:rsidP="00B864AE">
      <w:pPr>
        <w:rPr>
          <w:rFonts w:ascii="Cambria" w:hAnsi="Cambria" w:cs="Times New Roman"/>
          <w:color w:val="FF0000"/>
          <w:sz w:val="26"/>
          <w:szCs w:val="26"/>
        </w:rPr>
      </w:pPr>
    </w:p>
    <w:p w:rsidR="00B26295" w:rsidRPr="00143CE3" w:rsidRDefault="00B26295" w:rsidP="00B26295">
      <w:pPr>
        <w:rPr>
          <w:rFonts w:ascii="Cambria" w:hAnsi="Cambria"/>
          <w:b/>
          <w:color w:val="0000C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Headline with link:</w:t>
      </w:r>
      <w:r w:rsidRPr="00DD23E6">
        <w:rPr>
          <w:rFonts w:ascii="Cambria" w:hAnsi="Cambria"/>
          <w:sz w:val="26"/>
          <w:szCs w:val="26"/>
        </w:rPr>
        <w:t xml:space="preserve"> </w:t>
      </w:r>
      <w:proofErr w:type="spellStart"/>
      <w:r w:rsidR="00AB37BC" w:rsidRPr="00DD23E6">
        <w:rPr>
          <w:rFonts w:ascii="Cambria" w:hAnsi="Cambria"/>
          <w:sz w:val="26"/>
          <w:szCs w:val="26"/>
        </w:rPr>
        <w:t>Almac</w:t>
      </w:r>
      <w:proofErr w:type="spellEnd"/>
      <w:r w:rsidR="00AB37BC" w:rsidRPr="00DD23E6">
        <w:rPr>
          <w:rFonts w:ascii="Cambria" w:hAnsi="Cambria"/>
          <w:sz w:val="26"/>
          <w:szCs w:val="26"/>
        </w:rPr>
        <w:t xml:space="preserve"> Partners with </w:t>
      </w:r>
      <w:proofErr w:type="spellStart"/>
      <w:r w:rsidR="00AB37BC" w:rsidRPr="00DD23E6">
        <w:rPr>
          <w:rFonts w:ascii="Cambria" w:hAnsi="Cambria"/>
          <w:sz w:val="26"/>
          <w:szCs w:val="26"/>
        </w:rPr>
        <w:t>Optel</w:t>
      </w:r>
      <w:proofErr w:type="spellEnd"/>
      <w:r w:rsidR="00AB37BC" w:rsidRPr="00DD23E6">
        <w:rPr>
          <w:rFonts w:ascii="Cambria" w:hAnsi="Cambria"/>
          <w:sz w:val="26"/>
          <w:szCs w:val="26"/>
        </w:rPr>
        <w:t xml:space="preserve"> to Launch Serialization Solution</w:t>
      </w:r>
    </w:p>
    <w:p w:rsidR="00B26295" w:rsidRPr="00DD23E6" w:rsidRDefault="00B26295" w:rsidP="00B26295">
      <w:pPr>
        <w:widowControl w:val="0"/>
        <w:autoSpaceDE w:val="0"/>
        <w:autoSpaceDN w:val="0"/>
        <w:adjustRightInd w:val="0"/>
        <w:rPr>
          <w:rFonts w:ascii="Cambria" w:hAnsi="Cambria" w:cs="Times"/>
          <w:color w:val="1C1C1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 xml:space="preserve">Summary with Read </w:t>
      </w:r>
      <w:proofErr w:type="gramStart"/>
      <w:r w:rsidRPr="00143CE3">
        <w:rPr>
          <w:rFonts w:ascii="Cambria" w:hAnsi="Cambria"/>
          <w:b/>
          <w:color w:val="0000CC"/>
          <w:sz w:val="26"/>
          <w:szCs w:val="26"/>
        </w:rPr>
        <w:t>More</w:t>
      </w:r>
      <w:proofErr w:type="gramEnd"/>
      <w:r w:rsidRPr="00143CE3">
        <w:rPr>
          <w:rFonts w:ascii="Cambria" w:hAnsi="Cambria"/>
          <w:b/>
          <w:color w:val="0000CC"/>
          <w:sz w:val="26"/>
          <w:szCs w:val="26"/>
        </w:rPr>
        <w:t xml:space="preserve"> link: </w:t>
      </w:r>
      <w:proofErr w:type="spellStart"/>
      <w:r w:rsidR="00AB37BC" w:rsidRPr="00DD23E6">
        <w:rPr>
          <w:rFonts w:ascii="Cambria" w:hAnsi="Cambria" w:cs="Times"/>
          <w:color w:val="1C1C1C"/>
          <w:sz w:val="26"/>
          <w:szCs w:val="26"/>
        </w:rPr>
        <w:t>Almac</w:t>
      </w:r>
      <w:proofErr w:type="spellEnd"/>
      <w:r w:rsidR="00AB37BC" w:rsidRPr="00DD23E6">
        <w:rPr>
          <w:rFonts w:ascii="Cambria" w:hAnsi="Cambria" w:cs="Times"/>
          <w:color w:val="1C1C1C"/>
          <w:sz w:val="26"/>
          <w:szCs w:val="26"/>
        </w:rPr>
        <w:t xml:space="preserve"> partnered with </w:t>
      </w:r>
      <w:proofErr w:type="spellStart"/>
      <w:r w:rsidR="00AB37BC" w:rsidRPr="00DD23E6">
        <w:rPr>
          <w:rFonts w:ascii="Cambria" w:hAnsi="Cambria" w:cs="Times"/>
          <w:color w:val="1C1C1C"/>
          <w:sz w:val="26"/>
          <w:szCs w:val="26"/>
        </w:rPr>
        <w:t>Optel</w:t>
      </w:r>
      <w:proofErr w:type="spellEnd"/>
      <w:r w:rsidR="00AB37BC" w:rsidRPr="00DD23E6">
        <w:rPr>
          <w:rFonts w:ascii="Cambria" w:hAnsi="Cambria" w:cs="Times"/>
          <w:color w:val="1C1C1C"/>
          <w:sz w:val="26"/>
          <w:szCs w:val="26"/>
        </w:rPr>
        <w:t xml:space="preserve"> Vision to provide a line-level solution (hardware and software) integrated with </w:t>
      </w:r>
      <w:proofErr w:type="spellStart"/>
      <w:r w:rsidR="00AB37BC" w:rsidRPr="00DD23E6">
        <w:rPr>
          <w:rFonts w:ascii="Cambria" w:hAnsi="Cambria" w:cs="Times"/>
          <w:color w:val="1C1C1C"/>
          <w:sz w:val="26"/>
          <w:szCs w:val="26"/>
        </w:rPr>
        <w:t>Almac</w:t>
      </w:r>
      <w:r w:rsidR="00143CE3" w:rsidRPr="00143CE3">
        <w:rPr>
          <w:rFonts w:ascii="Cambria" w:hAnsi="Cambria" w:cs="Times"/>
          <w:color w:val="FF0000"/>
          <w:sz w:val="26"/>
          <w:szCs w:val="26"/>
          <w:highlight w:val="yellow"/>
        </w:rPr>
        <w:t>’</w:t>
      </w:r>
      <w:r w:rsidR="00AB37BC" w:rsidRPr="00DD23E6">
        <w:rPr>
          <w:rFonts w:ascii="Cambria" w:hAnsi="Cambria" w:cs="Times"/>
          <w:color w:val="1C1C1C"/>
          <w:sz w:val="26"/>
          <w:szCs w:val="26"/>
        </w:rPr>
        <w:t>s</w:t>
      </w:r>
      <w:proofErr w:type="spellEnd"/>
      <w:r w:rsidR="00AB37BC" w:rsidRPr="00DD23E6">
        <w:rPr>
          <w:rFonts w:ascii="Cambria" w:hAnsi="Cambria" w:cs="Times"/>
          <w:color w:val="1C1C1C"/>
          <w:sz w:val="26"/>
          <w:szCs w:val="26"/>
        </w:rPr>
        <w:t xml:space="preserve"> proprietary level three, site-level software.</w:t>
      </w:r>
    </w:p>
    <w:p w:rsidR="00B26295" w:rsidRPr="00DD23E6" w:rsidRDefault="00B26295" w:rsidP="00B26295">
      <w:pPr>
        <w:rPr>
          <w:rFonts w:ascii="Cambria" w:hAnsi="Cambria"/>
          <w:color w:val="FF0000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URL:</w:t>
      </w:r>
      <w:r w:rsidRPr="00DD23E6">
        <w:rPr>
          <w:rFonts w:ascii="Cambria" w:hAnsi="Cambria"/>
          <w:color w:val="FF0000"/>
          <w:sz w:val="26"/>
          <w:szCs w:val="26"/>
        </w:rPr>
        <w:t xml:space="preserve"> </w:t>
      </w:r>
      <w:hyperlink r:id="rId27" w:history="1">
        <w:r w:rsidR="00AB37BC" w:rsidRPr="00DD23E6">
          <w:rPr>
            <w:rStyle w:val="Hyperlink"/>
            <w:rFonts w:ascii="Cambria" w:hAnsi="Cambria"/>
            <w:sz w:val="26"/>
            <w:szCs w:val="26"/>
          </w:rPr>
          <w:t>http://www.pharmtech.com/almac-partners-optel-launch-serialization-solution?topic=415,419&amp;cid=PTE</w:t>
        </w:r>
      </w:hyperlink>
      <w:r w:rsidR="00AB37BC" w:rsidRPr="00DD23E6">
        <w:rPr>
          <w:rFonts w:ascii="Cambria" w:hAnsi="Cambria"/>
          <w:sz w:val="26"/>
          <w:szCs w:val="26"/>
        </w:rPr>
        <w:t xml:space="preserve"> 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More Supplier News &lt;http://www.pharmtech.com/taxonomy/term/32073&gt;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</w:t>
      </w:r>
      <w:proofErr w:type="gramStart"/>
      <w:r w:rsidRPr="00DD23E6">
        <w:rPr>
          <w:rFonts w:ascii="Cambria" w:hAnsi="Cambria"/>
          <w:sz w:val="26"/>
          <w:szCs w:val="26"/>
        </w:rPr>
        <w:t>section</w:t>
      </w:r>
      <w:proofErr w:type="gramEnd"/>
      <w:r w:rsidRPr="00DD23E6">
        <w:rPr>
          <w:rFonts w:ascii="Cambria" w:hAnsi="Cambria"/>
          <w:sz w:val="26"/>
          <w:szCs w:val="26"/>
        </w:rPr>
        <w:t xml:space="preserve"> 4, two-</w:t>
      </w:r>
      <w:proofErr w:type="spellStart"/>
      <w:r w:rsidRPr="00DD23E6">
        <w:rPr>
          <w:rFonts w:ascii="Cambria" w:hAnsi="Cambria"/>
          <w:sz w:val="26"/>
          <w:szCs w:val="26"/>
        </w:rPr>
        <w:t>col</w:t>
      </w:r>
      <w:proofErr w:type="spellEnd"/>
      <w:r w:rsidRPr="00DD23E6">
        <w:rPr>
          <w:rFonts w:ascii="Cambria" w:hAnsi="Cambria"/>
          <w:sz w:val="26"/>
          <w:szCs w:val="26"/>
        </w:rPr>
        <w:t xml:space="preserve"> format&gt;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</w:t>
      </w:r>
      <w:proofErr w:type="gramStart"/>
      <w:r w:rsidRPr="00DD23E6">
        <w:rPr>
          <w:rFonts w:ascii="Cambria" w:hAnsi="Cambria"/>
          <w:sz w:val="26"/>
          <w:szCs w:val="26"/>
        </w:rPr>
        <w:t>section</w:t>
      </w:r>
      <w:proofErr w:type="gramEnd"/>
      <w:r w:rsidRPr="00DD23E6">
        <w:rPr>
          <w:rFonts w:ascii="Cambria" w:hAnsi="Cambria"/>
          <w:sz w:val="26"/>
          <w:szCs w:val="26"/>
        </w:rPr>
        <w:t xml:space="preserve"> head&gt;</w:t>
      </w:r>
    </w:p>
    <w:p w:rsidR="00393B5B" w:rsidRPr="00143CE3" w:rsidRDefault="00393B5B" w:rsidP="00393B5B">
      <w:pPr>
        <w:rPr>
          <w:rFonts w:ascii="Cambria" w:hAnsi="Cambria"/>
          <w:b/>
          <w:color w:val="0000C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Featured Topics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</w:t>
      </w:r>
      <w:proofErr w:type="gramStart"/>
      <w:r w:rsidRPr="00DD23E6">
        <w:rPr>
          <w:rFonts w:ascii="Cambria" w:hAnsi="Cambria"/>
          <w:sz w:val="26"/>
          <w:szCs w:val="26"/>
        </w:rPr>
        <w:t>subhead</w:t>
      </w:r>
      <w:proofErr w:type="gramEnd"/>
      <w:r w:rsidRPr="00DD23E6">
        <w:rPr>
          <w:rFonts w:ascii="Cambria" w:hAnsi="Cambria"/>
          <w:sz w:val="26"/>
          <w:szCs w:val="26"/>
        </w:rPr>
        <w:t>, sized larger than headline, smaller than section head&gt;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213C3D" w:rsidRPr="00DD23E6" w:rsidRDefault="00213C3D" w:rsidP="00213C3D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</w:t>
      </w:r>
      <w:proofErr w:type="gramStart"/>
      <w:r w:rsidRPr="00DD23E6">
        <w:rPr>
          <w:rFonts w:ascii="Cambria" w:hAnsi="Cambria"/>
          <w:sz w:val="26"/>
          <w:szCs w:val="26"/>
        </w:rPr>
        <w:t>subhead</w:t>
      </w:r>
      <w:proofErr w:type="gramEnd"/>
      <w:r w:rsidRPr="00DD23E6">
        <w:rPr>
          <w:rFonts w:ascii="Cambria" w:hAnsi="Cambria"/>
          <w:sz w:val="26"/>
          <w:szCs w:val="26"/>
        </w:rPr>
        <w:t>&gt;</w:t>
      </w:r>
    </w:p>
    <w:p w:rsidR="00213C3D" w:rsidRPr="00DD23E6" w:rsidRDefault="00213C3D" w:rsidP="00213C3D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TECH TRANSFER</w:t>
      </w:r>
    </w:p>
    <w:p w:rsidR="00213C3D" w:rsidRPr="00DD23E6" w:rsidRDefault="00213C3D" w:rsidP="00213C3D">
      <w:pPr>
        <w:rPr>
          <w:rFonts w:ascii="Cambria" w:eastAsia="Times New Roman" w:hAnsi="Cambria" w:cs="Times New Roman"/>
          <w:color w:val="000000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&lt;http://www.pharmtech.com/taxonomy/term/</w:t>
      </w:r>
      <w:r w:rsidRPr="00DD23E6">
        <w:rPr>
          <w:rFonts w:ascii="Cambria" w:hAnsi="Cambria" w:cs="Lucida Grande"/>
          <w:color w:val="000000"/>
          <w:sz w:val="26"/>
          <w:szCs w:val="26"/>
        </w:rPr>
        <w:t>32031</w:t>
      </w:r>
      <w:r w:rsidRPr="00DD23E6">
        <w:rPr>
          <w:rFonts w:ascii="Cambria" w:hAnsi="Cambria"/>
          <w:sz w:val="26"/>
          <w:szCs w:val="26"/>
        </w:rPr>
        <w:t>&gt;</w:t>
      </w:r>
    </w:p>
    <w:p w:rsidR="00213C3D" w:rsidRPr="00DD23E6" w:rsidRDefault="00213C3D" w:rsidP="00213C3D">
      <w:pPr>
        <w:rPr>
          <w:rFonts w:ascii="Cambria" w:hAnsi="Cambria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 xml:space="preserve">Headline with link: </w:t>
      </w:r>
      <w:r w:rsidRPr="00DD23E6">
        <w:rPr>
          <w:rFonts w:ascii="Cambria" w:hAnsi="Cambria"/>
          <w:sz w:val="26"/>
          <w:szCs w:val="26"/>
        </w:rPr>
        <w:t>Requirements for Product Technology Transfer</w:t>
      </w:r>
    </w:p>
    <w:p w:rsidR="00213C3D" w:rsidRPr="00DD23E6" w:rsidRDefault="00213C3D" w:rsidP="00213C3D">
      <w:pPr>
        <w:widowControl w:val="0"/>
        <w:autoSpaceDE w:val="0"/>
        <w:autoSpaceDN w:val="0"/>
        <w:adjustRightInd w:val="0"/>
        <w:rPr>
          <w:rFonts w:ascii="Cambria" w:hAnsi="Cambria" w:cs="Times"/>
          <w:color w:val="1C1C1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 xml:space="preserve">Summary with Read </w:t>
      </w:r>
      <w:proofErr w:type="gramStart"/>
      <w:r w:rsidRPr="00143CE3">
        <w:rPr>
          <w:rFonts w:ascii="Cambria" w:hAnsi="Cambria"/>
          <w:b/>
          <w:color w:val="0000CC"/>
          <w:sz w:val="26"/>
          <w:szCs w:val="26"/>
        </w:rPr>
        <w:t>More</w:t>
      </w:r>
      <w:proofErr w:type="gramEnd"/>
      <w:r w:rsidRPr="00143CE3">
        <w:rPr>
          <w:rFonts w:ascii="Cambria" w:hAnsi="Cambria"/>
          <w:b/>
          <w:color w:val="0000CC"/>
          <w:sz w:val="26"/>
          <w:szCs w:val="26"/>
        </w:rPr>
        <w:t xml:space="preserve"> link:</w:t>
      </w:r>
      <w:r w:rsidRPr="00DD23E6">
        <w:rPr>
          <w:rFonts w:ascii="Cambria" w:hAnsi="Cambria"/>
          <w:sz w:val="26"/>
          <w:szCs w:val="26"/>
          <w:shd w:val="clear" w:color="auto" w:fill="FFFFFF"/>
        </w:rPr>
        <w:t xml:space="preserve"> </w:t>
      </w:r>
      <w:r w:rsidRPr="00DD23E6">
        <w:rPr>
          <w:rFonts w:ascii="Cambria" w:hAnsi="Cambria" w:cs="Times"/>
          <w:color w:val="1C1C1C"/>
          <w:sz w:val="26"/>
          <w:szCs w:val="26"/>
        </w:rPr>
        <w:t xml:space="preserve">Susan </w:t>
      </w:r>
      <w:proofErr w:type="spellStart"/>
      <w:r w:rsidRPr="00DD23E6">
        <w:rPr>
          <w:rFonts w:ascii="Cambria" w:hAnsi="Cambria" w:cs="Times"/>
          <w:color w:val="1C1C1C"/>
          <w:sz w:val="26"/>
          <w:szCs w:val="26"/>
        </w:rPr>
        <w:t>Schniepp</w:t>
      </w:r>
      <w:proofErr w:type="spellEnd"/>
      <w:r w:rsidRPr="00DD23E6">
        <w:rPr>
          <w:rFonts w:ascii="Cambria" w:hAnsi="Cambria" w:cs="Times"/>
          <w:color w:val="1C1C1C"/>
          <w:sz w:val="26"/>
          <w:szCs w:val="26"/>
        </w:rPr>
        <w:t>, distinguished fellow, and Andrew Harrison, chief regulatory affairs officer and general counsel, both of Regulatory Compliance Associates, discuss requirements for successful product technology transfer.</w:t>
      </w:r>
    </w:p>
    <w:p w:rsidR="00213C3D" w:rsidRPr="00DD23E6" w:rsidRDefault="00213C3D" w:rsidP="00213C3D">
      <w:pPr>
        <w:rPr>
          <w:rFonts w:ascii="Cambria" w:hAnsi="Cambria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URL:</w:t>
      </w:r>
      <w:r w:rsidRPr="00143CE3">
        <w:rPr>
          <w:rFonts w:ascii="Cambria" w:hAnsi="Cambria"/>
          <w:i/>
          <w:color w:val="FF0066"/>
          <w:sz w:val="26"/>
          <w:szCs w:val="26"/>
          <w:highlight w:val="yellow"/>
        </w:rPr>
        <w:t xml:space="preserve"> </w:t>
      </w:r>
      <w:hyperlink r:id="rId28" w:history="1">
        <w:r w:rsidRPr="00DD23E6">
          <w:rPr>
            <w:rStyle w:val="Hyperlink"/>
            <w:rFonts w:ascii="Cambria" w:hAnsi="Cambria"/>
            <w:sz w:val="26"/>
            <w:szCs w:val="26"/>
          </w:rPr>
          <w:t>http://www.pharmtech.com/node/310298?topic=203&amp;cid=PHTE</w:t>
        </w:r>
      </w:hyperlink>
      <w:r w:rsidRPr="00DD23E6">
        <w:rPr>
          <w:rFonts w:ascii="Cambria" w:hAnsi="Cambria"/>
          <w:sz w:val="26"/>
          <w:szCs w:val="26"/>
        </w:rPr>
        <w:t xml:space="preserve"> </w:t>
      </w:r>
    </w:p>
    <w:p w:rsidR="00213C3D" w:rsidRPr="00DD23E6" w:rsidRDefault="00213C3D" w:rsidP="00213C3D">
      <w:pPr>
        <w:rPr>
          <w:rFonts w:ascii="Cambria" w:hAnsi="Cambria"/>
          <w:sz w:val="26"/>
          <w:szCs w:val="26"/>
          <w:highlight w:val="yellow"/>
        </w:rPr>
      </w:pPr>
    </w:p>
    <w:p w:rsidR="00213C3D" w:rsidRPr="00DD23E6" w:rsidRDefault="00213C3D" w:rsidP="00213C3D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</w:t>
      </w:r>
      <w:proofErr w:type="gramStart"/>
      <w:r w:rsidRPr="00DD23E6">
        <w:rPr>
          <w:rFonts w:ascii="Cambria" w:hAnsi="Cambria"/>
          <w:sz w:val="26"/>
          <w:szCs w:val="26"/>
        </w:rPr>
        <w:t>subhead</w:t>
      </w:r>
      <w:proofErr w:type="gramEnd"/>
      <w:r w:rsidRPr="00DD23E6">
        <w:rPr>
          <w:rFonts w:ascii="Cambria" w:hAnsi="Cambria"/>
          <w:sz w:val="26"/>
          <w:szCs w:val="26"/>
        </w:rPr>
        <w:t>&gt;</w:t>
      </w:r>
    </w:p>
    <w:p w:rsidR="00213C3D" w:rsidRPr="00DD23E6" w:rsidRDefault="00213C3D" w:rsidP="00213C3D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ANALYTICAL TOOLS</w:t>
      </w:r>
    </w:p>
    <w:p w:rsidR="00213C3D" w:rsidRPr="00DD23E6" w:rsidRDefault="00213C3D" w:rsidP="00213C3D">
      <w:pPr>
        <w:rPr>
          <w:rFonts w:ascii="Cambria" w:eastAsia="Times New Roman" w:hAnsi="Cambria" w:cs="Times New Roman"/>
          <w:color w:val="000000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&lt;http://www.pharmtech.com/</w:t>
      </w:r>
      <w:r w:rsidRPr="00DD23E6">
        <w:rPr>
          <w:rFonts w:ascii="Cambria" w:eastAsia="Times New Roman" w:hAnsi="Cambria" w:cs="Times New Roman"/>
          <w:color w:val="000000"/>
          <w:sz w:val="26"/>
          <w:szCs w:val="26"/>
        </w:rPr>
        <w:t>taxonomy/term/32101</w:t>
      </w:r>
      <w:r w:rsidRPr="00DD23E6">
        <w:rPr>
          <w:rFonts w:ascii="Cambria" w:hAnsi="Cambria"/>
          <w:sz w:val="26"/>
          <w:szCs w:val="26"/>
        </w:rPr>
        <w:t>&gt;</w:t>
      </w:r>
    </w:p>
    <w:p w:rsidR="00213C3D" w:rsidRPr="00DD23E6" w:rsidRDefault="00213C3D" w:rsidP="00213C3D">
      <w:pPr>
        <w:rPr>
          <w:rFonts w:ascii="Cambria" w:eastAsia="Times New Roman" w:hAnsi="Cambria" w:cs="Times New Roman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 xml:space="preserve">Headline with link: </w:t>
      </w:r>
      <w:r w:rsidRPr="00DD23E6">
        <w:rPr>
          <w:rFonts w:ascii="Cambria" w:hAnsi="Cambria"/>
          <w:sz w:val="26"/>
          <w:szCs w:val="26"/>
        </w:rPr>
        <w:t>Understanding Measurement Uncertainty in Weighing</w:t>
      </w:r>
    </w:p>
    <w:p w:rsidR="00213C3D" w:rsidRPr="00DD23E6" w:rsidRDefault="00213C3D" w:rsidP="00213C3D">
      <w:pPr>
        <w:widowControl w:val="0"/>
        <w:autoSpaceDE w:val="0"/>
        <w:autoSpaceDN w:val="0"/>
        <w:adjustRightInd w:val="0"/>
        <w:rPr>
          <w:rFonts w:ascii="Cambria" w:hAnsi="Cambria" w:cs="Times"/>
          <w:color w:val="1C1C1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 xml:space="preserve">Summary with Read </w:t>
      </w:r>
      <w:proofErr w:type="gramStart"/>
      <w:r w:rsidRPr="00143CE3">
        <w:rPr>
          <w:rFonts w:ascii="Cambria" w:hAnsi="Cambria"/>
          <w:b/>
          <w:color w:val="0000CC"/>
          <w:sz w:val="26"/>
          <w:szCs w:val="26"/>
        </w:rPr>
        <w:t>More</w:t>
      </w:r>
      <w:proofErr w:type="gramEnd"/>
      <w:r w:rsidRPr="00143CE3">
        <w:rPr>
          <w:rFonts w:ascii="Cambria" w:hAnsi="Cambria"/>
          <w:b/>
          <w:color w:val="0000CC"/>
          <w:sz w:val="26"/>
          <w:szCs w:val="26"/>
        </w:rPr>
        <w:t xml:space="preserve"> link:</w:t>
      </w:r>
      <w:r w:rsidRPr="00DD23E6">
        <w:rPr>
          <w:rFonts w:ascii="Cambria" w:hAnsi="Cambria"/>
          <w:sz w:val="26"/>
          <w:szCs w:val="26"/>
          <w:shd w:val="clear" w:color="auto" w:fill="FFFFFF"/>
        </w:rPr>
        <w:t xml:space="preserve"> </w:t>
      </w:r>
      <w:r w:rsidRPr="00DD23E6">
        <w:rPr>
          <w:rFonts w:ascii="Cambria" w:hAnsi="Cambria" w:cs="Times"/>
          <w:color w:val="1C1C1C"/>
          <w:sz w:val="26"/>
          <w:szCs w:val="26"/>
        </w:rPr>
        <w:t>A scientific approach to calibration and routine testing of balances ensures accurate results.</w:t>
      </w:r>
    </w:p>
    <w:p w:rsidR="00213C3D" w:rsidRPr="00DD23E6" w:rsidRDefault="00213C3D" w:rsidP="00213C3D">
      <w:pPr>
        <w:widowControl w:val="0"/>
        <w:autoSpaceDE w:val="0"/>
        <w:autoSpaceDN w:val="0"/>
        <w:adjustRightInd w:val="0"/>
        <w:rPr>
          <w:rFonts w:ascii="Cambria" w:hAnsi="Cambria"/>
          <w:sz w:val="26"/>
          <w:szCs w:val="26"/>
        </w:rPr>
      </w:pPr>
      <w:r w:rsidRPr="00143CE3">
        <w:rPr>
          <w:rFonts w:ascii="Cambria" w:hAnsi="Cambria" w:cs="Lucida Grande"/>
          <w:b/>
          <w:color w:val="0000CC"/>
          <w:sz w:val="26"/>
          <w:szCs w:val="26"/>
        </w:rPr>
        <w:lastRenderedPageBreak/>
        <w:t xml:space="preserve">URL: </w:t>
      </w:r>
      <w:hyperlink r:id="rId29" w:history="1">
        <w:r w:rsidRPr="00DD23E6">
          <w:rPr>
            <w:rStyle w:val="Hyperlink"/>
            <w:rFonts w:ascii="Cambria" w:hAnsi="Cambria"/>
            <w:sz w:val="26"/>
            <w:szCs w:val="26"/>
          </w:rPr>
          <w:t>http://www.pharmtech.com/node/309660?topic=144&amp;cid=PHTE</w:t>
        </w:r>
      </w:hyperlink>
      <w:r w:rsidRPr="00DD23E6">
        <w:rPr>
          <w:rFonts w:ascii="Cambria" w:hAnsi="Cambria"/>
          <w:sz w:val="26"/>
          <w:szCs w:val="26"/>
        </w:rPr>
        <w:t xml:space="preserve"> </w:t>
      </w:r>
    </w:p>
    <w:p w:rsidR="00213C3D" w:rsidRPr="00DD23E6" w:rsidRDefault="00213C3D" w:rsidP="00213C3D">
      <w:pPr>
        <w:widowControl w:val="0"/>
        <w:autoSpaceDE w:val="0"/>
        <w:autoSpaceDN w:val="0"/>
        <w:adjustRightInd w:val="0"/>
        <w:rPr>
          <w:rStyle w:val="Hyperlink"/>
          <w:rFonts w:ascii="Cambria" w:hAnsi="Cambria" w:cs="Lucida Grande"/>
          <w:sz w:val="26"/>
          <w:szCs w:val="26"/>
          <w:highlight w:val="yellow"/>
        </w:rPr>
      </w:pPr>
    </w:p>
    <w:p w:rsidR="00213C3D" w:rsidRPr="00DD23E6" w:rsidRDefault="00213C3D" w:rsidP="00213C3D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</w:t>
      </w:r>
      <w:proofErr w:type="gramStart"/>
      <w:r w:rsidRPr="00DD23E6">
        <w:rPr>
          <w:rFonts w:ascii="Cambria" w:hAnsi="Cambria"/>
          <w:sz w:val="26"/>
          <w:szCs w:val="26"/>
        </w:rPr>
        <w:t>subhead</w:t>
      </w:r>
      <w:proofErr w:type="gramEnd"/>
      <w:r w:rsidRPr="00DD23E6">
        <w:rPr>
          <w:rFonts w:ascii="Cambria" w:hAnsi="Cambria"/>
          <w:sz w:val="26"/>
          <w:szCs w:val="26"/>
        </w:rPr>
        <w:t>&gt;</w:t>
      </w:r>
    </w:p>
    <w:p w:rsidR="00213C3D" w:rsidRPr="00DD23E6" w:rsidRDefault="00213C3D" w:rsidP="00213C3D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OUTSOURCING</w:t>
      </w:r>
    </w:p>
    <w:p w:rsidR="00213C3D" w:rsidRPr="00DD23E6" w:rsidRDefault="00213C3D" w:rsidP="00213C3D">
      <w:pPr>
        <w:rPr>
          <w:rFonts w:ascii="Cambria" w:eastAsia="Times New Roman" w:hAnsi="Cambria" w:cs="Times New Roman"/>
          <w:color w:val="000000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&lt;http://www.pharmtech.com/taxonomy/term/</w:t>
      </w:r>
      <w:r w:rsidRPr="00DD23E6">
        <w:rPr>
          <w:rFonts w:ascii="Cambria" w:eastAsia="Times New Roman" w:hAnsi="Cambria" w:cs="Times New Roman"/>
          <w:color w:val="000000"/>
          <w:sz w:val="26"/>
          <w:szCs w:val="26"/>
        </w:rPr>
        <w:t>3110</w:t>
      </w:r>
      <w:r w:rsidRPr="00DD23E6">
        <w:rPr>
          <w:rFonts w:ascii="Cambria" w:hAnsi="Cambria"/>
          <w:sz w:val="26"/>
          <w:szCs w:val="26"/>
        </w:rPr>
        <w:t>&gt;</w:t>
      </w:r>
    </w:p>
    <w:p w:rsidR="00213C3D" w:rsidRPr="00DD23E6" w:rsidRDefault="00213C3D" w:rsidP="00213C3D">
      <w:pPr>
        <w:rPr>
          <w:rFonts w:ascii="Cambria" w:hAnsi="Cambria" w:cs="Times"/>
          <w:color w:val="143E7F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Headline with link</w:t>
      </w:r>
      <w:r w:rsidRPr="00143CE3">
        <w:rPr>
          <w:rFonts w:ascii="Cambria" w:hAnsi="Cambria"/>
          <w:i/>
          <w:color w:val="FF0066"/>
          <w:sz w:val="26"/>
          <w:szCs w:val="26"/>
          <w:highlight w:val="yellow"/>
        </w:rPr>
        <w:t>:</w:t>
      </w:r>
      <w:r w:rsidRPr="00143CE3">
        <w:rPr>
          <w:rFonts w:ascii="Cambria" w:hAnsi="Cambria"/>
          <w:b/>
          <w:color w:val="0000CC"/>
          <w:sz w:val="26"/>
          <w:szCs w:val="26"/>
        </w:rPr>
        <w:t xml:space="preserve"> </w:t>
      </w:r>
      <w:r w:rsidR="00C85255" w:rsidRPr="00DD23E6">
        <w:rPr>
          <w:rFonts w:ascii="Cambria" w:hAnsi="Cambria"/>
          <w:sz w:val="26"/>
          <w:szCs w:val="26"/>
        </w:rPr>
        <w:t>CMC Development is Hot</w:t>
      </w:r>
    </w:p>
    <w:p w:rsidR="00213C3D" w:rsidRPr="00DD23E6" w:rsidRDefault="00213C3D" w:rsidP="00213C3D">
      <w:pPr>
        <w:widowControl w:val="0"/>
        <w:autoSpaceDE w:val="0"/>
        <w:autoSpaceDN w:val="0"/>
        <w:adjustRightInd w:val="0"/>
        <w:rPr>
          <w:rFonts w:ascii="Cambria" w:hAnsi="Cambria" w:cs="Times"/>
          <w:color w:val="1C1C1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 xml:space="preserve">Summary with Read </w:t>
      </w:r>
      <w:proofErr w:type="gramStart"/>
      <w:r w:rsidRPr="00143CE3">
        <w:rPr>
          <w:rFonts w:ascii="Cambria" w:hAnsi="Cambria"/>
          <w:b/>
          <w:color w:val="0000CC"/>
          <w:sz w:val="26"/>
          <w:szCs w:val="26"/>
        </w:rPr>
        <w:t>More</w:t>
      </w:r>
      <w:proofErr w:type="gramEnd"/>
      <w:r w:rsidRPr="00143CE3">
        <w:rPr>
          <w:rFonts w:ascii="Cambria" w:hAnsi="Cambria"/>
          <w:b/>
          <w:color w:val="0000CC"/>
          <w:sz w:val="26"/>
          <w:szCs w:val="26"/>
        </w:rPr>
        <w:t xml:space="preserve"> link:</w:t>
      </w:r>
      <w:r w:rsidRPr="00DD23E6">
        <w:rPr>
          <w:rFonts w:ascii="Cambria" w:hAnsi="Cambria"/>
          <w:sz w:val="26"/>
          <w:szCs w:val="26"/>
          <w:shd w:val="clear" w:color="auto" w:fill="FFFFFF"/>
        </w:rPr>
        <w:t xml:space="preserve"> </w:t>
      </w:r>
      <w:r w:rsidRPr="00DD23E6">
        <w:rPr>
          <w:rFonts w:ascii="Cambria" w:hAnsi="Cambria" w:cs="Times"/>
          <w:color w:val="1C1C1C"/>
          <w:sz w:val="26"/>
          <w:szCs w:val="26"/>
        </w:rPr>
        <w:t>Demand is driving expansion and consolidation of formulation and clinical trial materials services.</w:t>
      </w:r>
    </w:p>
    <w:p w:rsidR="00213C3D" w:rsidRPr="00DD23E6" w:rsidRDefault="00213C3D" w:rsidP="00213C3D">
      <w:pPr>
        <w:rPr>
          <w:rFonts w:ascii="Cambria" w:hAnsi="Cambria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URL</w:t>
      </w:r>
      <w:r w:rsidRPr="00DD23E6">
        <w:rPr>
          <w:rFonts w:ascii="Cambria" w:hAnsi="Cambria"/>
          <w:sz w:val="26"/>
          <w:szCs w:val="26"/>
        </w:rPr>
        <w:t xml:space="preserve">: </w:t>
      </w:r>
      <w:hyperlink r:id="rId30" w:history="1">
        <w:r w:rsidRPr="00DD23E6">
          <w:rPr>
            <w:rStyle w:val="Hyperlink"/>
            <w:rFonts w:ascii="Cambria" w:hAnsi="Cambria"/>
            <w:sz w:val="26"/>
            <w:szCs w:val="26"/>
          </w:rPr>
          <w:t>http://www.pharmtech.com/node/311529?topic=362&amp;cid=PHTE</w:t>
        </w:r>
      </w:hyperlink>
      <w:r w:rsidRPr="00DD23E6">
        <w:rPr>
          <w:rFonts w:ascii="Cambria" w:hAnsi="Cambria"/>
          <w:sz w:val="26"/>
          <w:szCs w:val="26"/>
        </w:rPr>
        <w:t xml:space="preserve"> </w:t>
      </w:r>
    </w:p>
    <w:p w:rsidR="00213C3D" w:rsidRPr="00DD23E6" w:rsidRDefault="00213C3D" w:rsidP="00213C3D">
      <w:pPr>
        <w:rPr>
          <w:rFonts w:ascii="Cambria" w:hAnsi="Cambria"/>
          <w:sz w:val="26"/>
          <w:szCs w:val="26"/>
          <w:highlight w:val="yellow"/>
        </w:rPr>
      </w:pPr>
    </w:p>
    <w:p w:rsidR="00213C3D" w:rsidRPr="00DD23E6" w:rsidRDefault="00213C3D" w:rsidP="00213C3D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</w:t>
      </w:r>
      <w:proofErr w:type="gramStart"/>
      <w:r w:rsidRPr="00DD23E6">
        <w:rPr>
          <w:rFonts w:ascii="Cambria" w:hAnsi="Cambria"/>
          <w:sz w:val="26"/>
          <w:szCs w:val="26"/>
        </w:rPr>
        <w:t>subhead</w:t>
      </w:r>
      <w:proofErr w:type="gramEnd"/>
      <w:r w:rsidRPr="00DD23E6">
        <w:rPr>
          <w:rFonts w:ascii="Cambria" w:hAnsi="Cambria"/>
          <w:sz w:val="26"/>
          <w:szCs w:val="26"/>
        </w:rPr>
        <w:t>&gt;</w:t>
      </w:r>
    </w:p>
    <w:p w:rsidR="00213C3D" w:rsidRPr="00DD23E6" w:rsidRDefault="00213C3D" w:rsidP="00213C3D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SUPPLY CHAIN</w:t>
      </w:r>
    </w:p>
    <w:p w:rsidR="00213C3D" w:rsidRPr="00DD23E6" w:rsidRDefault="00213C3D" w:rsidP="00213C3D">
      <w:pPr>
        <w:rPr>
          <w:rFonts w:ascii="Cambria" w:eastAsia="Times New Roman" w:hAnsi="Cambria" w:cs="Times New Roman"/>
          <w:color w:val="000000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&lt;http://www.pharmtech.com/taxonomy/term/</w:t>
      </w:r>
      <w:r w:rsidRPr="00DD23E6">
        <w:rPr>
          <w:rFonts w:ascii="Cambria" w:hAnsi="Cambria" w:cs="Lucida Grande"/>
          <w:color w:val="000000"/>
          <w:sz w:val="26"/>
          <w:szCs w:val="26"/>
        </w:rPr>
        <w:t>32054</w:t>
      </w:r>
      <w:r w:rsidRPr="00DD23E6">
        <w:rPr>
          <w:rFonts w:ascii="Cambria" w:hAnsi="Cambria"/>
          <w:sz w:val="26"/>
          <w:szCs w:val="26"/>
        </w:rPr>
        <w:t>&gt;</w:t>
      </w:r>
    </w:p>
    <w:p w:rsidR="00213C3D" w:rsidRPr="00DD23E6" w:rsidRDefault="00213C3D" w:rsidP="00213C3D">
      <w:pPr>
        <w:rPr>
          <w:rFonts w:ascii="Cambria" w:hAnsi="Cambria" w:cs="Times"/>
          <w:color w:val="123F84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 xml:space="preserve">Headline with link: </w:t>
      </w:r>
      <w:r w:rsidRPr="00DD23E6">
        <w:rPr>
          <w:rFonts w:ascii="Cambria" w:hAnsi="Cambria"/>
          <w:sz w:val="26"/>
          <w:szCs w:val="26"/>
        </w:rPr>
        <w:t>Qualification and Validation of Single-Use Shipping Systems</w:t>
      </w:r>
    </w:p>
    <w:p w:rsidR="00213C3D" w:rsidRPr="00DD23E6" w:rsidRDefault="00213C3D" w:rsidP="00213C3D">
      <w:pPr>
        <w:widowControl w:val="0"/>
        <w:autoSpaceDE w:val="0"/>
        <w:autoSpaceDN w:val="0"/>
        <w:adjustRightInd w:val="0"/>
        <w:rPr>
          <w:rFonts w:ascii="Cambria" w:hAnsi="Cambria" w:cs="Times"/>
          <w:color w:val="1C1C1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 xml:space="preserve">Summary with Read </w:t>
      </w:r>
      <w:proofErr w:type="gramStart"/>
      <w:r w:rsidRPr="00143CE3">
        <w:rPr>
          <w:rFonts w:ascii="Cambria" w:hAnsi="Cambria"/>
          <w:b/>
          <w:color w:val="0000CC"/>
          <w:sz w:val="26"/>
          <w:szCs w:val="26"/>
        </w:rPr>
        <w:t>More</w:t>
      </w:r>
      <w:proofErr w:type="gramEnd"/>
      <w:r w:rsidRPr="00143CE3">
        <w:rPr>
          <w:rFonts w:ascii="Cambria" w:hAnsi="Cambria"/>
          <w:b/>
          <w:color w:val="0000CC"/>
          <w:sz w:val="26"/>
          <w:szCs w:val="26"/>
        </w:rPr>
        <w:t xml:space="preserve"> link:</w:t>
      </w:r>
      <w:r w:rsidRPr="00DD23E6">
        <w:rPr>
          <w:rFonts w:ascii="Cambria" w:hAnsi="Cambria"/>
          <w:sz w:val="26"/>
          <w:szCs w:val="26"/>
          <w:shd w:val="clear" w:color="auto" w:fill="FFFFFF"/>
        </w:rPr>
        <w:t xml:space="preserve"> </w:t>
      </w:r>
      <w:r w:rsidRPr="00DD23E6">
        <w:rPr>
          <w:rFonts w:ascii="Cambria" w:hAnsi="Cambria" w:cs="Times"/>
          <w:color w:val="1C1C1C"/>
          <w:sz w:val="26"/>
          <w:szCs w:val="26"/>
        </w:rPr>
        <w:t>The authors provide their perspectives on shipping validation.</w:t>
      </w:r>
    </w:p>
    <w:p w:rsidR="00213C3D" w:rsidRPr="00DD23E6" w:rsidRDefault="00213C3D" w:rsidP="00213C3D">
      <w:pPr>
        <w:rPr>
          <w:rFonts w:ascii="Cambria" w:hAnsi="Cambria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URL:</w:t>
      </w:r>
      <w:r w:rsidRPr="00DD23E6">
        <w:rPr>
          <w:rFonts w:ascii="Cambria" w:hAnsi="Cambria"/>
          <w:sz w:val="26"/>
          <w:szCs w:val="26"/>
        </w:rPr>
        <w:t xml:space="preserve"> </w:t>
      </w:r>
      <w:hyperlink r:id="rId31" w:history="1">
        <w:r w:rsidRPr="00DD23E6">
          <w:rPr>
            <w:rStyle w:val="Hyperlink"/>
            <w:rFonts w:ascii="Cambria" w:hAnsi="Cambria"/>
            <w:sz w:val="26"/>
            <w:szCs w:val="26"/>
          </w:rPr>
          <w:t>http://www.pharmtech.com/qualification-and-validation-single-use-shipping-systems?topic=313&amp;cid=PHTE</w:t>
        </w:r>
      </w:hyperlink>
      <w:r w:rsidRPr="00DD23E6">
        <w:rPr>
          <w:rFonts w:ascii="Cambria" w:hAnsi="Cambria"/>
          <w:sz w:val="26"/>
          <w:szCs w:val="26"/>
        </w:rPr>
        <w:t xml:space="preserve"> </w:t>
      </w:r>
    </w:p>
    <w:p w:rsidR="00B20B58" w:rsidRPr="00DD23E6" w:rsidRDefault="00B20B58" w:rsidP="00B20B58">
      <w:pPr>
        <w:rPr>
          <w:rFonts w:ascii="Cambria" w:hAnsi="Cambria"/>
          <w:sz w:val="26"/>
          <w:szCs w:val="26"/>
        </w:rPr>
      </w:pPr>
    </w:p>
    <w:p w:rsidR="00124895" w:rsidRPr="00DD23E6" w:rsidRDefault="00393B5B" w:rsidP="00124895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 xml:space="preserve">&lt;section 5 </w:t>
      </w:r>
      <w:r w:rsidR="00143CE3" w:rsidRPr="00143CE3">
        <w:rPr>
          <w:rFonts w:ascii="Cambria" w:hAnsi="Cambria"/>
          <w:color w:val="FF0000"/>
          <w:sz w:val="26"/>
          <w:szCs w:val="26"/>
          <w:highlight w:val="yellow"/>
        </w:rPr>
        <w:t>–</w:t>
      </w:r>
      <w:r w:rsidRPr="00DD23E6">
        <w:rPr>
          <w:rFonts w:ascii="Cambria" w:hAnsi="Cambria"/>
          <w:sz w:val="26"/>
          <w:szCs w:val="26"/>
        </w:rPr>
        <w:t xml:space="preserve"> design should be different from editorial content. This is a house ad section.&gt;</w:t>
      </w:r>
    </w:p>
    <w:p w:rsidR="0061350F" w:rsidRPr="00DD23E6" w:rsidRDefault="0061350F" w:rsidP="0061350F">
      <w:pPr>
        <w:rPr>
          <w:rFonts w:ascii="Cambria" w:hAnsi="Cambria"/>
          <w:color w:val="FF0000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</w:t>
      </w:r>
      <w:proofErr w:type="gramStart"/>
      <w:r w:rsidRPr="00DD23E6">
        <w:rPr>
          <w:rFonts w:ascii="Cambria" w:hAnsi="Cambria"/>
          <w:sz w:val="26"/>
          <w:szCs w:val="26"/>
        </w:rPr>
        <w:t>section</w:t>
      </w:r>
      <w:proofErr w:type="gramEnd"/>
      <w:r w:rsidRPr="00DD23E6">
        <w:rPr>
          <w:rFonts w:ascii="Cambria" w:hAnsi="Cambria"/>
          <w:sz w:val="26"/>
          <w:szCs w:val="26"/>
        </w:rPr>
        <w:t xml:space="preserve"> head&gt;</w:t>
      </w:r>
    </w:p>
    <w:p w:rsidR="00393B5B" w:rsidRPr="00143CE3" w:rsidRDefault="00393B5B" w:rsidP="00393B5B">
      <w:pPr>
        <w:rPr>
          <w:rFonts w:ascii="Cambria" w:hAnsi="Cambria"/>
          <w:b/>
          <w:color w:val="0000C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 xml:space="preserve">Webcasts </w:t>
      </w:r>
    </w:p>
    <w:p w:rsidR="00393B5B" w:rsidRPr="00143CE3" w:rsidRDefault="00393B5B" w:rsidP="00393B5B">
      <w:pPr>
        <w:rPr>
          <w:rFonts w:ascii="Cambria" w:hAnsi="Cambria"/>
          <w:b/>
          <w:color w:val="0000CC"/>
          <w:sz w:val="26"/>
          <w:szCs w:val="26"/>
        </w:rPr>
      </w:pPr>
    </w:p>
    <w:p w:rsidR="00B549CC" w:rsidRPr="006C68CE" w:rsidRDefault="004D230D" w:rsidP="00B549CC">
      <w:pPr>
        <w:rPr>
          <w:rFonts w:ascii="Cambria" w:hAnsi="Cambria"/>
          <w:b/>
          <w:strike/>
          <w:color w:val="0000CC"/>
          <w:sz w:val="26"/>
          <w:szCs w:val="26"/>
          <w:highlight w:val="yellow"/>
        </w:rPr>
      </w:pPr>
      <w:r w:rsidRPr="006C68CE">
        <w:rPr>
          <w:rFonts w:ascii="Cambria" w:hAnsi="Cambria"/>
          <w:b/>
          <w:strike/>
          <w:color w:val="0000CC"/>
          <w:sz w:val="26"/>
          <w:szCs w:val="26"/>
          <w:highlight w:val="yellow"/>
        </w:rPr>
        <w:t xml:space="preserve">Monoclonal Antibody Purification by Protein </w:t>
      </w:r>
      <w:proofErr w:type="gramStart"/>
      <w:r w:rsidRPr="006C68CE">
        <w:rPr>
          <w:rFonts w:ascii="Cambria" w:hAnsi="Cambria"/>
          <w:b/>
          <w:strike/>
          <w:color w:val="0000CC"/>
          <w:sz w:val="26"/>
          <w:szCs w:val="26"/>
          <w:highlight w:val="yellow"/>
        </w:rPr>
        <w:t>A</w:t>
      </w:r>
      <w:proofErr w:type="gramEnd"/>
      <w:r w:rsidRPr="006C68CE">
        <w:rPr>
          <w:rFonts w:ascii="Cambria" w:hAnsi="Cambria"/>
          <w:b/>
          <w:strike/>
          <w:color w:val="0000CC"/>
          <w:sz w:val="26"/>
          <w:szCs w:val="26"/>
          <w:highlight w:val="yellow"/>
        </w:rPr>
        <w:t xml:space="preserve"> Affinity and </w:t>
      </w:r>
      <w:r w:rsidR="00B549CC" w:rsidRPr="006C68CE">
        <w:rPr>
          <w:rFonts w:ascii="Cambria" w:hAnsi="Cambria"/>
          <w:b/>
          <w:strike/>
          <w:color w:val="0000CC"/>
          <w:sz w:val="26"/>
          <w:szCs w:val="26"/>
          <w:highlight w:val="yellow"/>
        </w:rPr>
        <w:t>Best Practices for Effective Product Transfer</w:t>
      </w:r>
    </w:p>
    <w:p w:rsidR="00B549CC" w:rsidRPr="006C68CE" w:rsidRDefault="00B549CC" w:rsidP="00B549CC">
      <w:pPr>
        <w:rPr>
          <w:rFonts w:ascii="Cambria" w:hAnsi="Cambria"/>
          <w:strike/>
          <w:sz w:val="26"/>
          <w:szCs w:val="26"/>
          <w:highlight w:val="yellow"/>
        </w:rPr>
      </w:pPr>
      <w:r w:rsidRPr="006C68CE">
        <w:rPr>
          <w:rFonts w:ascii="Cambria" w:hAnsi="Cambria"/>
          <w:strike/>
          <w:sz w:val="26"/>
          <w:szCs w:val="26"/>
          <w:highlight w:val="yellow"/>
        </w:rPr>
        <w:t>On Demand</w:t>
      </w:r>
    </w:p>
    <w:p w:rsidR="00B549CC" w:rsidRPr="006C68CE" w:rsidRDefault="00B549CC" w:rsidP="00B549CC">
      <w:pPr>
        <w:rPr>
          <w:rFonts w:ascii="Cambria" w:hAnsi="Cambria"/>
          <w:strike/>
          <w:sz w:val="26"/>
          <w:szCs w:val="26"/>
          <w:highlight w:val="yellow"/>
        </w:rPr>
      </w:pPr>
      <w:r w:rsidRPr="006C68CE">
        <w:rPr>
          <w:rFonts w:ascii="Cambria" w:hAnsi="Cambria"/>
          <w:strike/>
          <w:sz w:val="26"/>
          <w:szCs w:val="26"/>
          <w:highlight w:val="yellow"/>
        </w:rPr>
        <w:t>Considerations for preparing for the process transfer, ensuring equipment and materials consistency, and post-transfer activities will be discussed.</w:t>
      </w:r>
    </w:p>
    <w:p w:rsidR="00B549CC" w:rsidRPr="006C68CE" w:rsidRDefault="00B549CC" w:rsidP="00B549CC">
      <w:pPr>
        <w:rPr>
          <w:rFonts w:ascii="Cambria" w:hAnsi="Cambria"/>
          <w:strike/>
          <w:sz w:val="26"/>
          <w:szCs w:val="26"/>
          <w:highlight w:val="yellow"/>
        </w:rPr>
      </w:pPr>
      <w:r w:rsidRPr="006C68CE">
        <w:rPr>
          <w:rFonts w:ascii="Cambria" w:hAnsi="Cambria"/>
          <w:strike/>
          <w:sz w:val="26"/>
          <w:szCs w:val="26"/>
          <w:highlight w:val="yellow"/>
        </w:rPr>
        <w:t xml:space="preserve">Sponsored by </w:t>
      </w:r>
      <w:proofErr w:type="spellStart"/>
      <w:r w:rsidRPr="006C68CE">
        <w:rPr>
          <w:rFonts w:ascii="Cambria" w:hAnsi="Cambria"/>
          <w:strike/>
          <w:sz w:val="26"/>
          <w:szCs w:val="26"/>
          <w:highlight w:val="yellow"/>
        </w:rPr>
        <w:t>Rottendorf</w:t>
      </w:r>
      <w:proofErr w:type="spellEnd"/>
      <w:r w:rsidRPr="006C68CE">
        <w:rPr>
          <w:rFonts w:ascii="Cambria" w:hAnsi="Cambria"/>
          <w:strike/>
          <w:sz w:val="26"/>
          <w:szCs w:val="26"/>
          <w:highlight w:val="yellow"/>
        </w:rPr>
        <w:t xml:space="preserve"> </w:t>
      </w:r>
      <w:proofErr w:type="spellStart"/>
      <w:r w:rsidRPr="006C68CE">
        <w:rPr>
          <w:rFonts w:ascii="Cambria" w:hAnsi="Cambria"/>
          <w:strike/>
          <w:sz w:val="26"/>
          <w:szCs w:val="26"/>
          <w:highlight w:val="yellow"/>
        </w:rPr>
        <w:t>Pharma</w:t>
      </w:r>
      <w:proofErr w:type="spellEnd"/>
    </w:p>
    <w:p w:rsidR="00B549CC" w:rsidRDefault="001907F7" w:rsidP="00B549CC">
      <w:pPr>
        <w:rPr>
          <w:rFonts w:ascii="Cambria" w:hAnsi="Cambria"/>
          <w:strike/>
          <w:color w:val="1C1C1C"/>
          <w:sz w:val="26"/>
          <w:szCs w:val="26"/>
        </w:rPr>
      </w:pPr>
      <w:hyperlink r:id="rId32" w:history="1">
        <w:r w:rsidR="00B549CC" w:rsidRPr="006C68CE">
          <w:rPr>
            <w:rStyle w:val="Hyperlink"/>
            <w:rFonts w:ascii="Cambria" w:hAnsi="Cambria" w:cs="Times"/>
            <w:strike/>
            <w:sz w:val="26"/>
            <w:szCs w:val="26"/>
            <w:highlight w:val="yellow"/>
          </w:rPr>
          <w:t>http://event.on24.com/wcc/r/1088472/A23A29B1C54AFA5B80A8306E9CCC5F81</w:t>
        </w:r>
      </w:hyperlink>
      <w:r w:rsidR="00B549CC" w:rsidRPr="006C68CE">
        <w:rPr>
          <w:rFonts w:ascii="Cambria" w:hAnsi="Cambria"/>
          <w:strike/>
          <w:color w:val="1C1C1C"/>
          <w:sz w:val="26"/>
          <w:szCs w:val="26"/>
        </w:rPr>
        <w:t xml:space="preserve"> </w:t>
      </w:r>
    </w:p>
    <w:p w:rsidR="006C68CE" w:rsidRDefault="006C68CE" w:rsidP="00B549CC">
      <w:pPr>
        <w:rPr>
          <w:rFonts w:ascii="Cambria" w:hAnsi="Cambria"/>
          <w:strike/>
          <w:color w:val="1C1C1C"/>
          <w:sz w:val="26"/>
          <w:szCs w:val="26"/>
        </w:rPr>
      </w:pPr>
    </w:p>
    <w:p w:rsidR="00EC7E00" w:rsidRDefault="00EC7E00" w:rsidP="00EC7E00">
      <w:pPr>
        <w:rPr>
          <w:color w:val="000000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Best Practices for Effective Product Transfer</w:t>
      </w:r>
    </w:p>
    <w:p w:rsidR="00EC7E00" w:rsidRDefault="00EC7E00" w:rsidP="00EC7E00">
      <w:pPr>
        <w:rPr>
          <w:rFonts w:ascii="Times New Roman" w:hAnsi="Times New Roman" w:cs="Times New Roman"/>
          <w:color w:val="000000"/>
        </w:rPr>
      </w:pPr>
      <w:r>
        <w:rPr>
          <w:rFonts w:ascii="Cambria" w:hAnsi="Cambria"/>
          <w:color w:val="000000"/>
          <w:sz w:val="26"/>
          <w:szCs w:val="26"/>
        </w:rPr>
        <w:t>On Demand</w:t>
      </w:r>
    </w:p>
    <w:p w:rsidR="00EC7E00" w:rsidRDefault="00EC7E00" w:rsidP="00EC7E00">
      <w:pPr>
        <w:rPr>
          <w:color w:val="000000"/>
        </w:rPr>
      </w:pPr>
      <w:r>
        <w:rPr>
          <w:rFonts w:ascii="Cambria" w:hAnsi="Cambria"/>
          <w:color w:val="000000"/>
          <w:sz w:val="26"/>
          <w:szCs w:val="26"/>
        </w:rPr>
        <w:t>Considerations for preparing for the process transfer, ensuring equipment and materials consistency, and post-transfer activities will be discussed.</w:t>
      </w:r>
    </w:p>
    <w:p w:rsidR="00EC7E00" w:rsidRDefault="00EC7E00" w:rsidP="00EC7E00">
      <w:pPr>
        <w:rPr>
          <w:color w:val="000000"/>
        </w:rPr>
      </w:pPr>
      <w:r>
        <w:rPr>
          <w:rFonts w:ascii="Cambria" w:hAnsi="Cambria"/>
          <w:color w:val="000000"/>
          <w:sz w:val="26"/>
          <w:szCs w:val="26"/>
        </w:rPr>
        <w:t xml:space="preserve">Sponsored by </w:t>
      </w:r>
      <w:proofErr w:type="spellStart"/>
      <w:r>
        <w:rPr>
          <w:rFonts w:ascii="Cambria" w:hAnsi="Cambria"/>
          <w:color w:val="000000"/>
          <w:sz w:val="26"/>
          <w:szCs w:val="26"/>
        </w:rPr>
        <w:t>Rottendorf</w:t>
      </w:r>
      <w:proofErr w:type="spellEnd"/>
      <w:r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>
        <w:rPr>
          <w:rFonts w:ascii="Cambria" w:hAnsi="Cambria"/>
          <w:color w:val="000000"/>
          <w:sz w:val="26"/>
          <w:szCs w:val="26"/>
        </w:rPr>
        <w:t>Pharma</w:t>
      </w:r>
      <w:proofErr w:type="spellEnd"/>
    </w:p>
    <w:p w:rsidR="006C68CE" w:rsidRPr="006C68CE" w:rsidRDefault="00EC7E00" w:rsidP="00EC7E00">
      <w:pPr>
        <w:rPr>
          <w:rFonts w:ascii="Cambria" w:hAnsi="Cambria"/>
          <w:strike/>
          <w:color w:val="1C1C1C"/>
          <w:sz w:val="26"/>
          <w:szCs w:val="26"/>
        </w:rPr>
      </w:pPr>
      <w:hyperlink r:id="rId33" w:history="1">
        <w:r>
          <w:rPr>
            <w:rStyle w:val="Hyperlink"/>
            <w:rFonts w:ascii="Cambria" w:hAnsi="Cambria" w:cs="Times"/>
            <w:sz w:val="26"/>
            <w:szCs w:val="26"/>
          </w:rPr>
          <w:t>http://event.on24.com/wcc/r/1088472/A23A29B1C54AFA5B80A8306E9CCC5F81</w:t>
        </w:r>
      </w:hyperlink>
    </w:p>
    <w:p w:rsidR="00B549CC" w:rsidRPr="00DD23E6" w:rsidRDefault="00B549CC" w:rsidP="00B549CC">
      <w:pPr>
        <w:rPr>
          <w:rFonts w:ascii="Cambria" w:hAnsi="Cambria"/>
          <w:color w:val="FF0000"/>
          <w:sz w:val="26"/>
          <w:szCs w:val="26"/>
        </w:rPr>
      </w:pPr>
    </w:p>
    <w:p w:rsidR="00B549CC" w:rsidRPr="00143CE3" w:rsidRDefault="00B549CC" w:rsidP="00B549CC">
      <w:pPr>
        <w:rPr>
          <w:rFonts w:ascii="Cambria" w:hAnsi="Cambria"/>
          <w:b/>
          <w:color w:val="0000C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Calibration and Qualification of Laboratory Instruments in Accordance with GMP Requirements</w:t>
      </w:r>
    </w:p>
    <w:p w:rsidR="00B549CC" w:rsidRPr="00DD23E6" w:rsidRDefault="00B549CC" w:rsidP="00B549CC">
      <w:pPr>
        <w:rPr>
          <w:rFonts w:ascii="Cambria" w:hAnsi="Cambria"/>
          <w:color w:val="1C1C1C"/>
          <w:sz w:val="26"/>
          <w:szCs w:val="26"/>
        </w:rPr>
      </w:pPr>
      <w:r w:rsidRPr="00DD23E6">
        <w:rPr>
          <w:rFonts w:ascii="Cambria" w:hAnsi="Cambria"/>
          <w:color w:val="1C1C1C"/>
          <w:sz w:val="26"/>
          <w:szCs w:val="26"/>
        </w:rPr>
        <w:t>On Demand</w:t>
      </w:r>
    </w:p>
    <w:p w:rsidR="00B549CC" w:rsidRPr="00DD23E6" w:rsidRDefault="00B549CC" w:rsidP="00B549CC">
      <w:pPr>
        <w:rPr>
          <w:rFonts w:ascii="Cambria" w:hAnsi="Cambria"/>
          <w:color w:val="1C1C1C"/>
          <w:sz w:val="26"/>
          <w:szCs w:val="26"/>
        </w:rPr>
      </w:pPr>
      <w:r w:rsidRPr="00DD23E6">
        <w:rPr>
          <w:rFonts w:ascii="Cambria" w:hAnsi="Cambria"/>
          <w:color w:val="1C1C1C"/>
          <w:sz w:val="26"/>
          <w:szCs w:val="26"/>
        </w:rPr>
        <w:t>Calibration, qualification, and the right appropriate level of routine testing for laboratory instruments are critical to ensuring high-quality results and maintaining GMP and USP compliance. Understand the relationship between these factors to optimize testing and be prepared for audit.  </w:t>
      </w:r>
    </w:p>
    <w:p w:rsidR="00B549CC" w:rsidRPr="00DD23E6" w:rsidRDefault="00B549CC" w:rsidP="00B549CC">
      <w:pPr>
        <w:rPr>
          <w:rFonts w:ascii="Cambria" w:hAnsi="Cambria"/>
          <w:color w:val="1C1C1C"/>
          <w:sz w:val="26"/>
          <w:szCs w:val="26"/>
        </w:rPr>
      </w:pPr>
      <w:r w:rsidRPr="00DD23E6">
        <w:rPr>
          <w:rFonts w:ascii="Cambria" w:hAnsi="Cambria"/>
          <w:color w:val="1C1C1C"/>
          <w:sz w:val="26"/>
          <w:szCs w:val="26"/>
        </w:rPr>
        <w:t xml:space="preserve">Sponsored by </w:t>
      </w:r>
      <w:proofErr w:type="spellStart"/>
      <w:r w:rsidRPr="00DD23E6">
        <w:rPr>
          <w:rFonts w:ascii="Cambria" w:hAnsi="Cambria"/>
          <w:color w:val="1C1C1C"/>
          <w:sz w:val="26"/>
          <w:szCs w:val="26"/>
        </w:rPr>
        <w:t>Mettler</w:t>
      </w:r>
      <w:proofErr w:type="spellEnd"/>
      <w:r w:rsidRPr="00DD23E6">
        <w:rPr>
          <w:rFonts w:ascii="Cambria" w:hAnsi="Cambria"/>
          <w:color w:val="1C1C1C"/>
          <w:sz w:val="26"/>
          <w:szCs w:val="26"/>
        </w:rPr>
        <w:t xml:space="preserve"> Toledo</w:t>
      </w:r>
    </w:p>
    <w:p w:rsidR="00B549CC" w:rsidRPr="00DD23E6" w:rsidRDefault="001907F7" w:rsidP="00B549CC">
      <w:pPr>
        <w:rPr>
          <w:rFonts w:ascii="Cambria" w:hAnsi="Cambria"/>
          <w:color w:val="1C1C1C"/>
          <w:sz w:val="26"/>
          <w:szCs w:val="26"/>
        </w:rPr>
      </w:pPr>
      <w:hyperlink r:id="rId34" w:history="1">
        <w:r w:rsidR="00B549CC" w:rsidRPr="00DD23E6">
          <w:rPr>
            <w:rStyle w:val="Hyperlink"/>
            <w:rFonts w:ascii="Cambria" w:hAnsi="Cambria" w:cs="Times"/>
            <w:sz w:val="26"/>
            <w:szCs w:val="26"/>
          </w:rPr>
          <w:t>http://event.on24.com/wcc/r/1037949/7B2ED2A692DFA04EAA7741B16B137A9F</w:t>
        </w:r>
      </w:hyperlink>
      <w:r w:rsidR="00B549CC" w:rsidRPr="00DD23E6">
        <w:rPr>
          <w:rFonts w:ascii="Cambria" w:hAnsi="Cambria"/>
          <w:color w:val="1C1C1C"/>
          <w:sz w:val="26"/>
          <w:szCs w:val="26"/>
        </w:rPr>
        <w:t xml:space="preserve"> </w:t>
      </w:r>
    </w:p>
    <w:p w:rsidR="00056DDF" w:rsidRPr="00DD23E6" w:rsidRDefault="00056DDF" w:rsidP="00B549CC">
      <w:pPr>
        <w:rPr>
          <w:rStyle w:val="Strong"/>
          <w:rFonts w:ascii="Cambria" w:hAnsi="Cambria"/>
          <w:b w:val="0"/>
          <w:bCs w:val="0"/>
          <w:color w:val="185292"/>
          <w:sz w:val="26"/>
          <w:szCs w:val="26"/>
          <w:bdr w:val="none" w:sz="0" w:space="0" w:color="auto" w:frame="1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More Webcasts &lt;http://www.pharmtech.com/pharmtech-webcasts&gt;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  <w:highlight w:val="yellow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</w:t>
      </w:r>
      <w:proofErr w:type="gramStart"/>
      <w:r w:rsidRPr="00DD23E6">
        <w:rPr>
          <w:rFonts w:ascii="Cambria" w:hAnsi="Cambria"/>
          <w:sz w:val="26"/>
          <w:szCs w:val="26"/>
        </w:rPr>
        <w:t>section</w:t>
      </w:r>
      <w:proofErr w:type="gramEnd"/>
      <w:r w:rsidRPr="00DD23E6">
        <w:rPr>
          <w:rFonts w:ascii="Cambria" w:hAnsi="Cambria"/>
          <w:sz w:val="26"/>
          <w:szCs w:val="26"/>
        </w:rPr>
        <w:t xml:space="preserve"> 7, 2 </w:t>
      </w:r>
      <w:proofErr w:type="spellStart"/>
      <w:r w:rsidRPr="00DD23E6">
        <w:rPr>
          <w:rFonts w:ascii="Cambria" w:hAnsi="Cambria"/>
          <w:sz w:val="26"/>
          <w:szCs w:val="26"/>
        </w:rPr>
        <w:t>col</w:t>
      </w:r>
      <w:proofErr w:type="spellEnd"/>
      <w:r w:rsidRPr="00DD23E6">
        <w:rPr>
          <w:rFonts w:ascii="Cambria" w:hAnsi="Cambria"/>
          <w:sz w:val="26"/>
          <w:szCs w:val="26"/>
        </w:rPr>
        <w:t>&gt;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</w:t>
      </w:r>
      <w:proofErr w:type="gramStart"/>
      <w:r w:rsidRPr="00DD23E6">
        <w:rPr>
          <w:rFonts w:ascii="Cambria" w:hAnsi="Cambria"/>
          <w:sz w:val="26"/>
          <w:szCs w:val="26"/>
        </w:rPr>
        <w:t>section</w:t>
      </w:r>
      <w:proofErr w:type="gramEnd"/>
      <w:r w:rsidRPr="00DD23E6">
        <w:rPr>
          <w:rFonts w:ascii="Cambria" w:hAnsi="Cambria"/>
          <w:sz w:val="26"/>
          <w:szCs w:val="26"/>
        </w:rPr>
        <w:t xml:space="preserve"> head&gt;</w:t>
      </w:r>
    </w:p>
    <w:p w:rsidR="00393B5B" w:rsidRPr="00143CE3" w:rsidRDefault="00393B5B" w:rsidP="00393B5B">
      <w:pPr>
        <w:rPr>
          <w:rFonts w:ascii="Cambria" w:hAnsi="Cambria"/>
          <w:b/>
          <w:color w:val="0000C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 xml:space="preserve">On </w:t>
      </w:r>
      <w:proofErr w:type="spellStart"/>
      <w:r w:rsidRPr="00143CE3">
        <w:rPr>
          <w:rFonts w:ascii="Cambria" w:hAnsi="Cambria"/>
          <w:b/>
          <w:color w:val="0000CC"/>
          <w:sz w:val="26"/>
          <w:szCs w:val="26"/>
        </w:rPr>
        <w:t>PharmTech</w:t>
      </w:r>
      <w:proofErr w:type="spellEnd"/>
      <w:r w:rsidRPr="00143CE3">
        <w:rPr>
          <w:rFonts w:ascii="Cambria" w:hAnsi="Cambria"/>
          <w:b/>
          <w:color w:val="0000CC"/>
          <w:sz w:val="26"/>
          <w:szCs w:val="26"/>
        </w:rPr>
        <w:t xml:space="preserve"> TV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</w:t>
      </w:r>
      <w:proofErr w:type="gramStart"/>
      <w:r w:rsidRPr="00DD23E6">
        <w:rPr>
          <w:rFonts w:ascii="Cambria" w:hAnsi="Cambria"/>
          <w:sz w:val="26"/>
          <w:szCs w:val="26"/>
        </w:rPr>
        <w:t>logo</w:t>
      </w:r>
      <w:proofErr w:type="gramEnd"/>
      <w:r w:rsidRPr="00DD23E6">
        <w:rPr>
          <w:rFonts w:ascii="Cambria" w:hAnsi="Cambria"/>
          <w:sz w:val="26"/>
          <w:szCs w:val="26"/>
        </w:rPr>
        <w:t>&gt; http://learnpharmascience.com/pharmtech/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(DO NOT link individual video titles)</w:t>
      </w:r>
    </w:p>
    <w:p w:rsidR="00393B5B" w:rsidRPr="00DD23E6" w:rsidRDefault="00393B5B" w:rsidP="00393B5B">
      <w:pPr>
        <w:rPr>
          <w:rFonts w:ascii="Cambria" w:hAnsi="Cambria" w:cs="Times New Roman"/>
          <w:sz w:val="26"/>
          <w:szCs w:val="26"/>
        </w:rPr>
      </w:pPr>
    </w:p>
    <w:p w:rsidR="00482999" w:rsidRPr="00DD23E6" w:rsidRDefault="00482999" w:rsidP="00482999">
      <w:pPr>
        <w:rPr>
          <w:rFonts w:ascii="Cambria" w:hAnsi="Cambria" w:cs="Times New Roman"/>
          <w:sz w:val="26"/>
          <w:szCs w:val="26"/>
        </w:rPr>
      </w:pPr>
      <w:r w:rsidRPr="00DD23E6">
        <w:rPr>
          <w:rFonts w:ascii="Cambria" w:hAnsi="Cambria" w:cs="Times New Roman"/>
          <w:sz w:val="26"/>
          <w:szCs w:val="26"/>
        </w:rPr>
        <w:t xml:space="preserve">The Impact of </w:t>
      </w:r>
      <w:proofErr w:type="spellStart"/>
      <w:r w:rsidRPr="00DD23E6">
        <w:rPr>
          <w:rFonts w:ascii="Cambria" w:hAnsi="Cambria" w:cs="Times New Roman"/>
          <w:sz w:val="26"/>
          <w:szCs w:val="26"/>
        </w:rPr>
        <w:t>Biosimilars</w:t>
      </w:r>
      <w:proofErr w:type="spellEnd"/>
      <w:r w:rsidRPr="00DD23E6">
        <w:rPr>
          <w:rFonts w:ascii="Cambria" w:hAnsi="Cambria" w:cs="Times New Roman"/>
          <w:sz w:val="26"/>
          <w:szCs w:val="26"/>
        </w:rPr>
        <w:t xml:space="preserve"> on the Innovator Market</w:t>
      </w:r>
    </w:p>
    <w:p w:rsidR="00482999" w:rsidRPr="00DD23E6" w:rsidRDefault="00482999" w:rsidP="00482999">
      <w:pPr>
        <w:rPr>
          <w:rFonts w:ascii="Cambria" w:hAnsi="Cambria" w:cs="Times New Roman"/>
          <w:sz w:val="26"/>
          <w:szCs w:val="26"/>
        </w:rPr>
      </w:pPr>
    </w:p>
    <w:p w:rsidR="00482999" w:rsidRPr="00DD23E6" w:rsidRDefault="00482999" w:rsidP="00482999">
      <w:pPr>
        <w:rPr>
          <w:rFonts w:ascii="Cambria" w:hAnsi="Cambria" w:cs="Times New Roman"/>
          <w:sz w:val="26"/>
          <w:szCs w:val="26"/>
        </w:rPr>
      </w:pPr>
      <w:r w:rsidRPr="00DD23E6">
        <w:rPr>
          <w:rFonts w:ascii="Cambria" w:hAnsi="Cambria" w:cs="Times New Roman"/>
          <w:sz w:val="26"/>
          <w:szCs w:val="26"/>
        </w:rPr>
        <w:t>The Future of Dosage Forms</w:t>
      </w:r>
    </w:p>
    <w:p w:rsidR="00482999" w:rsidRPr="00DD23E6" w:rsidRDefault="00482999" w:rsidP="00482999">
      <w:pPr>
        <w:rPr>
          <w:rFonts w:ascii="Cambria" w:hAnsi="Cambria" w:cs="Times New Roman"/>
          <w:sz w:val="26"/>
          <w:szCs w:val="26"/>
        </w:rPr>
      </w:pPr>
    </w:p>
    <w:p w:rsidR="00482999" w:rsidRPr="00DD23E6" w:rsidRDefault="00482999" w:rsidP="00482999">
      <w:pPr>
        <w:rPr>
          <w:rFonts w:ascii="Cambria" w:hAnsi="Cambria" w:cs="Times New Roman"/>
          <w:sz w:val="26"/>
          <w:szCs w:val="26"/>
        </w:rPr>
      </w:pPr>
      <w:r w:rsidRPr="00DD23E6">
        <w:rPr>
          <w:rFonts w:ascii="Cambria" w:hAnsi="Cambria" w:cs="Times New Roman"/>
          <w:sz w:val="26"/>
          <w:szCs w:val="26"/>
        </w:rPr>
        <w:t>Continuous Biopharmaceutical Manufacturing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</w:t>
      </w:r>
      <w:proofErr w:type="gramStart"/>
      <w:r w:rsidRPr="00DD23E6">
        <w:rPr>
          <w:rFonts w:ascii="Cambria" w:hAnsi="Cambria"/>
          <w:sz w:val="26"/>
          <w:szCs w:val="26"/>
        </w:rPr>
        <w:t>section</w:t>
      </w:r>
      <w:proofErr w:type="gramEnd"/>
      <w:r w:rsidRPr="00DD23E6">
        <w:rPr>
          <w:rFonts w:ascii="Cambria" w:hAnsi="Cambria"/>
          <w:sz w:val="26"/>
          <w:szCs w:val="26"/>
        </w:rPr>
        <w:t xml:space="preserve"> head&gt;</w:t>
      </w:r>
    </w:p>
    <w:p w:rsidR="00393B5B" w:rsidRPr="00143CE3" w:rsidRDefault="00393B5B" w:rsidP="00393B5B">
      <w:pPr>
        <w:rPr>
          <w:rStyle w:val="Strong"/>
          <w:rFonts w:ascii="Cambria" w:hAnsi="Cambria"/>
          <w:bCs w:val="0"/>
          <w:color w:val="0000C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t>Events</w:t>
      </w:r>
      <w:r w:rsidRPr="00DD23E6">
        <w:rPr>
          <w:rFonts w:ascii="Cambria" w:hAnsi="Cambria"/>
          <w:sz w:val="26"/>
          <w:szCs w:val="26"/>
        </w:rPr>
        <w:t xml:space="preserve"> </w:t>
      </w:r>
    </w:p>
    <w:p w:rsidR="00393B5B" w:rsidRPr="00DD23E6" w:rsidRDefault="001907F7" w:rsidP="00393B5B">
      <w:pPr>
        <w:rPr>
          <w:rFonts w:ascii="Cambria" w:hAnsi="Cambria" w:cs="Times"/>
          <w:sz w:val="26"/>
          <w:szCs w:val="26"/>
        </w:rPr>
      </w:pPr>
      <w:hyperlink r:id="rId35" w:history="1">
        <w:r w:rsidR="00393B5B" w:rsidRPr="00DD23E6">
          <w:rPr>
            <w:rFonts w:ascii="Cambria" w:hAnsi="Cambria" w:cs="Times"/>
            <w:sz w:val="26"/>
            <w:szCs w:val="26"/>
          </w:rPr>
          <w:t>Global Drug Delivery and Formulation Summit</w:t>
        </w:r>
      </w:hyperlink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 w:cs="Times"/>
          <w:color w:val="1C1C1C"/>
          <w:sz w:val="26"/>
          <w:szCs w:val="26"/>
        </w:rPr>
        <w:t>23-25 May, 2016 | Berlin, Germany</w:t>
      </w:r>
    </w:p>
    <w:p w:rsidR="00393B5B" w:rsidRPr="00DD23E6" w:rsidRDefault="001907F7" w:rsidP="00393B5B">
      <w:pPr>
        <w:rPr>
          <w:rFonts w:ascii="Cambria" w:hAnsi="Cambria"/>
          <w:sz w:val="26"/>
          <w:szCs w:val="26"/>
        </w:rPr>
      </w:pPr>
      <w:hyperlink r:id="rId36" w:history="1">
        <w:r w:rsidR="00393B5B" w:rsidRPr="00DD23E6">
          <w:rPr>
            <w:rStyle w:val="Hyperlink"/>
            <w:rFonts w:ascii="Cambria" w:hAnsi="Cambria"/>
            <w:sz w:val="26"/>
            <w:szCs w:val="26"/>
          </w:rPr>
          <w:t>http://www.pharmtech.com/global-drug-delivery-and-formulation-summit</w:t>
        </w:r>
      </w:hyperlink>
      <w:r w:rsidR="00393B5B" w:rsidRPr="00DD23E6">
        <w:rPr>
          <w:rFonts w:ascii="Cambria" w:hAnsi="Cambria"/>
          <w:sz w:val="26"/>
          <w:szCs w:val="26"/>
        </w:rPr>
        <w:t xml:space="preserve"> </w:t>
      </w:r>
    </w:p>
    <w:p w:rsidR="00E83158" w:rsidRPr="00DD23E6" w:rsidRDefault="00E83158" w:rsidP="00393B5B">
      <w:pPr>
        <w:rPr>
          <w:rFonts w:ascii="Cambria" w:hAnsi="Cambria"/>
          <w:sz w:val="26"/>
          <w:szCs w:val="26"/>
        </w:rPr>
      </w:pPr>
    </w:p>
    <w:p w:rsidR="00E83158" w:rsidRPr="00DD23E6" w:rsidRDefault="00E83158" w:rsidP="00E83158">
      <w:pPr>
        <w:rPr>
          <w:rFonts w:ascii="Cambria" w:hAnsi="Cambria"/>
          <w:sz w:val="26"/>
          <w:szCs w:val="26"/>
        </w:rPr>
      </w:pPr>
      <w:proofErr w:type="spellStart"/>
      <w:r w:rsidRPr="00DD23E6">
        <w:rPr>
          <w:rFonts w:ascii="Cambria" w:hAnsi="Cambria"/>
          <w:sz w:val="26"/>
          <w:szCs w:val="26"/>
        </w:rPr>
        <w:t>Chemspec</w:t>
      </w:r>
      <w:proofErr w:type="spellEnd"/>
      <w:r w:rsidRPr="00DD23E6">
        <w:rPr>
          <w:rFonts w:ascii="Cambria" w:hAnsi="Cambria"/>
          <w:sz w:val="26"/>
          <w:szCs w:val="26"/>
        </w:rPr>
        <w:t xml:space="preserve"> Europe 2016</w:t>
      </w:r>
    </w:p>
    <w:p w:rsidR="00393B5B" w:rsidRPr="00DD23E6" w:rsidRDefault="00E83158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1-2 June, 2016 | Basel, Switzerland</w:t>
      </w:r>
    </w:p>
    <w:p w:rsidR="00E83158" w:rsidRPr="00DD23E6" w:rsidRDefault="001907F7" w:rsidP="00393B5B">
      <w:pPr>
        <w:rPr>
          <w:rFonts w:ascii="Cambria" w:hAnsi="Cambria"/>
          <w:sz w:val="26"/>
          <w:szCs w:val="26"/>
        </w:rPr>
      </w:pPr>
      <w:hyperlink r:id="rId37" w:history="1">
        <w:r w:rsidR="00E83158" w:rsidRPr="00DD23E6">
          <w:rPr>
            <w:rStyle w:val="Hyperlink"/>
            <w:rFonts w:ascii="Cambria" w:hAnsi="Cambria"/>
            <w:sz w:val="26"/>
            <w:szCs w:val="26"/>
          </w:rPr>
          <w:t>http://www.pharmtech.com/chemspec-europe-2016</w:t>
        </w:r>
      </w:hyperlink>
      <w:r w:rsidR="00E83158" w:rsidRPr="00DD23E6">
        <w:rPr>
          <w:rFonts w:ascii="Cambria" w:hAnsi="Cambria"/>
          <w:sz w:val="26"/>
          <w:szCs w:val="26"/>
        </w:rPr>
        <w:t xml:space="preserve"> </w:t>
      </w:r>
    </w:p>
    <w:p w:rsidR="004A2838" w:rsidRPr="00DD23E6" w:rsidRDefault="004A2838" w:rsidP="00393B5B">
      <w:pPr>
        <w:rPr>
          <w:rFonts w:ascii="Cambria" w:hAnsi="Cambria"/>
          <w:sz w:val="26"/>
          <w:szCs w:val="26"/>
        </w:rPr>
      </w:pPr>
    </w:p>
    <w:p w:rsidR="004A2838" w:rsidRPr="00DD23E6" w:rsidRDefault="001907F7" w:rsidP="004A2838">
      <w:pPr>
        <w:rPr>
          <w:rFonts w:ascii="Cambria" w:hAnsi="Cambria" w:cs="Times"/>
          <w:sz w:val="26"/>
          <w:szCs w:val="26"/>
        </w:rPr>
      </w:pPr>
      <w:hyperlink r:id="rId38" w:history="1">
        <w:r w:rsidR="004A2838" w:rsidRPr="00DD23E6">
          <w:rPr>
            <w:rFonts w:ascii="Cambria" w:hAnsi="Cambria" w:cs="Times"/>
            <w:sz w:val="26"/>
            <w:szCs w:val="26"/>
          </w:rPr>
          <w:t>AAPS Annual Meeting and Exposition</w:t>
        </w:r>
      </w:hyperlink>
    </w:p>
    <w:p w:rsidR="00C85255" w:rsidRDefault="00C85255" w:rsidP="004A2838">
      <w:r>
        <w:t>13-17 November, 2016 | Barcelona, Spain</w:t>
      </w:r>
    </w:p>
    <w:p w:rsidR="004A2838" w:rsidRPr="00DD23E6" w:rsidRDefault="001907F7" w:rsidP="004A2838">
      <w:pPr>
        <w:rPr>
          <w:rFonts w:ascii="Cambria" w:hAnsi="Cambria"/>
          <w:sz w:val="26"/>
          <w:szCs w:val="26"/>
        </w:rPr>
      </w:pPr>
      <w:hyperlink r:id="rId39" w:history="1">
        <w:r w:rsidR="004A2838" w:rsidRPr="00DD23E6">
          <w:rPr>
            <w:rStyle w:val="Hyperlink"/>
            <w:rFonts w:ascii="Cambria" w:hAnsi="Cambria"/>
            <w:sz w:val="26"/>
            <w:szCs w:val="26"/>
          </w:rPr>
          <w:t>http://www.pharmtech.com/aaps-annual-meeting-and-exposition-1</w:t>
        </w:r>
      </w:hyperlink>
      <w:r w:rsidR="004A2838" w:rsidRPr="00DD23E6">
        <w:rPr>
          <w:rFonts w:ascii="Cambria" w:hAnsi="Cambria"/>
          <w:sz w:val="26"/>
          <w:szCs w:val="26"/>
        </w:rPr>
        <w:t xml:space="preserve"> </w:t>
      </w:r>
    </w:p>
    <w:p w:rsidR="00E83158" w:rsidRPr="00DD23E6" w:rsidRDefault="00E83158" w:rsidP="00393B5B">
      <w:pPr>
        <w:rPr>
          <w:rFonts w:ascii="Cambria" w:hAnsi="Cambria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</w:t>
      </w:r>
      <w:proofErr w:type="gramStart"/>
      <w:r w:rsidRPr="00DD23E6">
        <w:rPr>
          <w:rFonts w:ascii="Cambria" w:hAnsi="Cambria"/>
          <w:sz w:val="26"/>
          <w:szCs w:val="26"/>
        </w:rPr>
        <w:t>section</w:t>
      </w:r>
      <w:proofErr w:type="gramEnd"/>
      <w:r w:rsidRPr="00DD23E6">
        <w:rPr>
          <w:rFonts w:ascii="Cambria" w:hAnsi="Cambria"/>
          <w:sz w:val="26"/>
          <w:szCs w:val="26"/>
        </w:rPr>
        <w:t xml:space="preserve"> 8, 2 </w:t>
      </w:r>
      <w:proofErr w:type="spellStart"/>
      <w:r w:rsidRPr="00DD23E6">
        <w:rPr>
          <w:rFonts w:ascii="Cambria" w:hAnsi="Cambria"/>
          <w:sz w:val="26"/>
          <w:szCs w:val="26"/>
        </w:rPr>
        <w:t>col</w:t>
      </w:r>
      <w:proofErr w:type="spellEnd"/>
      <w:r w:rsidRPr="00DD23E6">
        <w:rPr>
          <w:rFonts w:ascii="Cambria" w:hAnsi="Cambria"/>
          <w:sz w:val="26"/>
          <w:szCs w:val="26"/>
        </w:rPr>
        <w:t xml:space="preserve"> format&gt;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</w:t>
      </w:r>
      <w:proofErr w:type="gramStart"/>
      <w:r w:rsidRPr="00DD23E6">
        <w:rPr>
          <w:rFonts w:ascii="Cambria" w:hAnsi="Cambria"/>
          <w:sz w:val="26"/>
          <w:szCs w:val="26"/>
        </w:rPr>
        <w:t>section</w:t>
      </w:r>
      <w:proofErr w:type="gramEnd"/>
      <w:r w:rsidRPr="00DD23E6">
        <w:rPr>
          <w:rFonts w:ascii="Cambria" w:hAnsi="Cambria"/>
          <w:sz w:val="26"/>
          <w:szCs w:val="26"/>
        </w:rPr>
        <w:t xml:space="preserve"> head&gt;</w:t>
      </w:r>
    </w:p>
    <w:p w:rsidR="00393B5B" w:rsidRPr="00143CE3" w:rsidRDefault="00393B5B" w:rsidP="00393B5B">
      <w:pPr>
        <w:rPr>
          <w:rFonts w:ascii="Cambria" w:hAnsi="Cambria"/>
          <w:b/>
          <w:color w:val="0000CC"/>
          <w:sz w:val="26"/>
          <w:szCs w:val="26"/>
        </w:rPr>
      </w:pPr>
      <w:r w:rsidRPr="00143CE3">
        <w:rPr>
          <w:rFonts w:ascii="Cambria" w:hAnsi="Cambria"/>
          <w:b/>
          <w:color w:val="0000CC"/>
          <w:sz w:val="26"/>
          <w:szCs w:val="26"/>
        </w:rPr>
        <w:lastRenderedPageBreak/>
        <w:t>Reference Book</w:t>
      </w:r>
    </w:p>
    <w:p w:rsidR="00DD23E6" w:rsidRPr="0009583A" w:rsidRDefault="00DD23E6" w:rsidP="00DD23E6">
      <w:pPr>
        <w:rPr>
          <w:rFonts w:ascii="Cambria" w:hAnsi="Cambria"/>
          <w:b/>
          <w:i/>
          <w:color w:val="0000CC"/>
          <w:sz w:val="26"/>
          <w:szCs w:val="26"/>
        </w:rPr>
      </w:pPr>
      <w:r w:rsidRPr="0009583A">
        <w:rPr>
          <w:rFonts w:ascii="Cambria" w:hAnsi="Cambria"/>
          <w:b/>
          <w:i/>
          <w:color w:val="0000CC"/>
          <w:sz w:val="26"/>
          <w:szCs w:val="26"/>
        </w:rPr>
        <w:t>Pharmaceutical Technology Solid Dosage Combo</w:t>
      </w:r>
    </w:p>
    <w:p w:rsidR="00DD23E6" w:rsidRPr="00DD23E6" w:rsidRDefault="00DD23E6" w:rsidP="00DD23E6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 xml:space="preserve">Increase your knowledge of solid dosage technology and solid dose tablet manufacturing processes. These comprehensive pharmacology reference guides cover a variety of solid-dosage form principles such as oral solid-dosage forms, powders, mixing and blending, </w:t>
      </w:r>
      <w:proofErr w:type="spellStart"/>
      <w:r w:rsidRPr="00DD23E6">
        <w:rPr>
          <w:rFonts w:ascii="Cambria" w:hAnsi="Cambria"/>
          <w:sz w:val="26"/>
          <w:szCs w:val="26"/>
        </w:rPr>
        <w:t>excipients</w:t>
      </w:r>
      <w:proofErr w:type="spellEnd"/>
      <w:r w:rsidRPr="00DD23E6">
        <w:rPr>
          <w:rFonts w:ascii="Cambria" w:hAnsi="Cambria"/>
          <w:sz w:val="26"/>
          <w:szCs w:val="26"/>
        </w:rPr>
        <w:t xml:space="preserve">, </w:t>
      </w:r>
      <w:proofErr w:type="spellStart"/>
      <w:r w:rsidRPr="00DD23E6">
        <w:rPr>
          <w:rFonts w:ascii="Cambria" w:hAnsi="Cambria"/>
          <w:sz w:val="26"/>
          <w:szCs w:val="26"/>
        </w:rPr>
        <w:t>tableting</w:t>
      </w:r>
      <w:proofErr w:type="spellEnd"/>
      <w:r w:rsidRPr="00DD23E6">
        <w:rPr>
          <w:rFonts w:ascii="Cambria" w:hAnsi="Cambria"/>
          <w:sz w:val="26"/>
          <w:szCs w:val="26"/>
        </w:rPr>
        <w:t xml:space="preserve">, and coating. Drug delivery system manufacturing professionals can use the solid dosage manufacturing books to stay current with compressed tablet manufacturing processes, solid dosage processing equipment, tablet-pressing processes, and pharmaceutical industry trends in oral solid dosage manufacturing and solid dosage form development. </w:t>
      </w:r>
      <w:hyperlink r:id="rId40" w:history="1">
        <w:r w:rsidRPr="00DD23E6">
          <w:rPr>
            <w:rFonts w:ascii="Cambria" w:hAnsi="Cambria"/>
            <w:color w:val="0000FF"/>
            <w:sz w:val="26"/>
            <w:szCs w:val="26"/>
            <w:u w:val="single" w:color="0000FF"/>
          </w:rPr>
          <w:t>... Click here</w:t>
        </w:r>
      </w:hyperlink>
    </w:p>
    <w:p w:rsidR="00087BE8" w:rsidRPr="00DD23E6" w:rsidRDefault="001907F7" w:rsidP="00DD23E6">
      <w:pPr>
        <w:rPr>
          <w:rFonts w:ascii="Cambria" w:hAnsi="Cambria"/>
          <w:sz w:val="26"/>
          <w:szCs w:val="26"/>
        </w:rPr>
      </w:pPr>
      <w:hyperlink r:id="rId41" w:history="1">
        <w:r w:rsidR="00DD23E6" w:rsidRPr="00DD23E6">
          <w:rPr>
            <w:rFonts w:ascii="Cambria" w:hAnsi="Cambria"/>
            <w:color w:val="0000FF"/>
            <w:sz w:val="26"/>
            <w:szCs w:val="26"/>
            <w:u w:val="single" w:color="0000FF"/>
          </w:rPr>
          <w:t>http://www.industrymatter.com/soliddosagecombo.aspx</w:t>
        </w:r>
      </w:hyperlink>
      <w:r w:rsidR="0058526C" w:rsidRPr="00DD23E6">
        <w:rPr>
          <w:rFonts w:ascii="Cambria" w:hAnsi="Cambria"/>
          <w:sz w:val="26"/>
          <w:szCs w:val="26"/>
        </w:rPr>
        <w:t> </w:t>
      </w:r>
    </w:p>
    <w:p w:rsidR="00DD23E6" w:rsidRPr="00DD23E6" w:rsidRDefault="00DD23E6" w:rsidP="00DD23E6">
      <w:pPr>
        <w:rPr>
          <w:rFonts w:ascii="Cambria" w:hAnsi="Cambria"/>
          <w:sz w:val="26"/>
          <w:szCs w:val="26"/>
        </w:rPr>
      </w:pPr>
    </w:p>
    <w:p w:rsidR="00087BE8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</w:t>
      </w:r>
      <w:proofErr w:type="gramStart"/>
      <w:r w:rsidRPr="00DD23E6">
        <w:rPr>
          <w:rFonts w:ascii="Cambria" w:hAnsi="Cambria"/>
          <w:sz w:val="26"/>
          <w:szCs w:val="26"/>
        </w:rPr>
        <w:t>section</w:t>
      </w:r>
      <w:proofErr w:type="gramEnd"/>
      <w:r w:rsidRPr="00DD23E6">
        <w:rPr>
          <w:rFonts w:ascii="Cambria" w:hAnsi="Cambria"/>
          <w:sz w:val="26"/>
          <w:szCs w:val="26"/>
        </w:rPr>
        <w:t xml:space="preserve"> head&gt;</w:t>
      </w:r>
    </w:p>
    <w:p w:rsidR="00393B5B" w:rsidRPr="00143CE3" w:rsidRDefault="00393B5B" w:rsidP="00393B5B">
      <w:pPr>
        <w:rPr>
          <w:rFonts w:ascii="Cambria" w:hAnsi="Cambria"/>
          <w:b/>
          <w:color w:val="0000CC"/>
          <w:sz w:val="26"/>
          <w:szCs w:val="26"/>
        </w:rPr>
      </w:pPr>
      <w:proofErr w:type="gramStart"/>
      <w:r w:rsidRPr="00143CE3">
        <w:rPr>
          <w:rFonts w:ascii="Cambria" w:hAnsi="Cambria"/>
          <w:b/>
          <w:color w:val="0000CC"/>
          <w:sz w:val="26"/>
          <w:szCs w:val="26"/>
        </w:rPr>
        <w:t>eBooks</w:t>
      </w:r>
      <w:proofErr w:type="gramEnd"/>
    </w:p>
    <w:p w:rsidR="00792507" w:rsidRPr="00143CE3" w:rsidRDefault="00792507" w:rsidP="00792507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color w:val="0000CC"/>
          <w:sz w:val="26"/>
          <w:szCs w:val="26"/>
        </w:rPr>
      </w:pPr>
      <w:r w:rsidRPr="00143CE3">
        <w:rPr>
          <w:rFonts w:ascii="Cambria" w:hAnsi="Cambria" w:cs="Cambria"/>
          <w:b/>
          <w:color w:val="0000CC"/>
          <w:sz w:val="26"/>
          <w:szCs w:val="26"/>
        </w:rPr>
        <w:t>2016 Solid Dosage Drug Development and Manufacturing eBook</w:t>
      </w:r>
    </w:p>
    <w:p w:rsidR="00792507" w:rsidRPr="00DD23E6" w:rsidRDefault="00792507" w:rsidP="00792507">
      <w:pPr>
        <w:rPr>
          <w:rFonts w:ascii="Cambria" w:hAnsi="Cambria" w:cs="Cambria"/>
          <w:sz w:val="26"/>
          <w:szCs w:val="26"/>
        </w:rPr>
      </w:pPr>
      <w:r w:rsidRPr="00DD23E6">
        <w:rPr>
          <w:rFonts w:ascii="Cambria" w:hAnsi="Cambria" w:cs="Cambria"/>
          <w:sz w:val="26"/>
          <w:szCs w:val="26"/>
        </w:rPr>
        <w:t xml:space="preserve">New materials, instruments, and processes are facilitating solid-dosage drug formulation and manufacturing. This </w:t>
      </w:r>
      <w:proofErr w:type="spellStart"/>
      <w:r w:rsidRPr="00DD23E6">
        <w:rPr>
          <w:rFonts w:ascii="Cambria" w:hAnsi="Cambria" w:cs="Cambria"/>
          <w:sz w:val="26"/>
          <w:szCs w:val="26"/>
        </w:rPr>
        <w:t>ebook</w:t>
      </w:r>
      <w:proofErr w:type="spellEnd"/>
      <w:r w:rsidRPr="00DD23E6">
        <w:rPr>
          <w:rFonts w:ascii="Cambria" w:hAnsi="Cambria" w:cs="Cambria"/>
          <w:sz w:val="26"/>
          <w:szCs w:val="26"/>
        </w:rPr>
        <w:t xml:space="preserve"> reviews methods to address quality issues for APIs, </w:t>
      </w:r>
      <w:proofErr w:type="spellStart"/>
      <w:r w:rsidRPr="00DD23E6">
        <w:rPr>
          <w:rFonts w:ascii="Cambria" w:hAnsi="Cambria" w:cs="Cambria"/>
          <w:sz w:val="26"/>
          <w:szCs w:val="26"/>
        </w:rPr>
        <w:t>excipients</w:t>
      </w:r>
      <w:proofErr w:type="spellEnd"/>
      <w:r w:rsidRPr="00DD23E6">
        <w:rPr>
          <w:rFonts w:ascii="Cambria" w:hAnsi="Cambria" w:cs="Cambria"/>
          <w:sz w:val="26"/>
          <w:szCs w:val="26"/>
        </w:rPr>
        <w:t>, and intermediates; analysis methods for elemental impurities and continuous powder processing; modeling tools to improve workflows, and methods to improve tablet compression.</w:t>
      </w:r>
    </w:p>
    <w:p w:rsidR="00393B5B" w:rsidRPr="00DD23E6" w:rsidRDefault="00393B5B" w:rsidP="00792507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 w:cs="Times"/>
          <w:color w:val="1C1C1C"/>
          <w:sz w:val="26"/>
          <w:szCs w:val="26"/>
          <w:highlight w:val="yellow"/>
        </w:rPr>
        <w:t>&lt;</w:t>
      </w:r>
      <w:r w:rsidRPr="00DD23E6">
        <w:rPr>
          <w:rFonts w:ascii="Cambria" w:hAnsi="Cambria"/>
          <w:sz w:val="26"/>
          <w:szCs w:val="26"/>
          <w:highlight w:val="yellow"/>
        </w:rPr>
        <w:t xml:space="preserve">Cover Image </w:t>
      </w:r>
      <w:r w:rsidR="00143CE3" w:rsidRPr="00143CE3">
        <w:rPr>
          <w:rFonts w:ascii="Cambria" w:hAnsi="Cambria"/>
          <w:color w:val="FF0000"/>
          <w:sz w:val="26"/>
          <w:szCs w:val="26"/>
          <w:highlight w:val="yellow"/>
        </w:rPr>
        <w:t>–</w:t>
      </w:r>
      <w:r w:rsidRPr="00DD23E6">
        <w:rPr>
          <w:rFonts w:ascii="Cambria" w:hAnsi="Cambria"/>
          <w:sz w:val="26"/>
          <w:szCs w:val="26"/>
          <w:highlight w:val="yellow"/>
        </w:rPr>
        <w:t xml:space="preserve"> </w:t>
      </w:r>
      <w:r w:rsidR="00792507" w:rsidRPr="00DD23E6">
        <w:rPr>
          <w:rFonts w:ascii="Cambria" w:hAnsi="Cambria"/>
          <w:sz w:val="26"/>
          <w:szCs w:val="26"/>
          <w:highlight w:val="yellow"/>
        </w:rPr>
        <w:t>attached in email</w:t>
      </w:r>
      <w:r w:rsidRPr="00DD23E6">
        <w:rPr>
          <w:rFonts w:ascii="Cambria" w:hAnsi="Cambria"/>
          <w:sz w:val="26"/>
          <w:szCs w:val="26"/>
          <w:highlight w:val="yellow"/>
        </w:rPr>
        <w:t>&gt;</w:t>
      </w:r>
    </w:p>
    <w:p w:rsidR="00393B5B" w:rsidRPr="00DD23E6" w:rsidRDefault="001907F7" w:rsidP="00393B5B">
      <w:pPr>
        <w:rPr>
          <w:rFonts w:ascii="Cambria" w:hAnsi="Cambria" w:cs="Calibri"/>
          <w:color w:val="0000FF"/>
          <w:sz w:val="26"/>
          <w:szCs w:val="26"/>
          <w:u w:val="single" w:color="0000FF"/>
        </w:rPr>
      </w:pPr>
      <w:hyperlink r:id="rId42" w:history="1">
        <w:r w:rsidR="00792507" w:rsidRPr="00DD23E6">
          <w:rPr>
            <w:rStyle w:val="Hyperlink"/>
            <w:rFonts w:ascii="Cambria" w:hAnsi="Cambria" w:cs="Calibri"/>
            <w:sz w:val="26"/>
            <w:szCs w:val="26"/>
            <w:u w:color="0000FF"/>
          </w:rPr>
          <w:t>http://read.findpharma.com/t/181861-pharmaceutical-technology-2</w:t>
        </w:r>
      </w:hyperlink>
      <w:r w:rsidR="00792507" w:rsidRPr="00DD23E6">
        <w:rPr>
          <w:rFonts w:ascii="Cambria" w:hAnsi="Cambria" w:cs="Calibri"/>
          <w:color w:val="0000FF"/>
          <w:sz w:val="26"/>
          <w:szCs w:val="26"/>
          <w:u w:val="single" w:color="0000FF"/>
        </w:rPr>
        <w:t xml:space="preserve"> </w:t>
      </w:r>
    </w:p>
    <w:p w:rsidR="00792507" w:rsidRPr="00DD23E6" w:rsidRDefault="00792507" w:rsidP="00393B5B">
      <w:pPr>
        <w:rPr>
          <w:rFonts w:ascii="Cambria" w:hAnsi="Cambria" w:cs="Times"/>
          <w:sz w:val="26"/>
          <w:szCs w:val="26"/>
          <w:highlight w:val="yellow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 xml:space="preserve">More </w:t>
      </w:r>
      <w:proofErr w:type="gramStart"/>
      <w:r w:rsidRPr="00DD23E6">
        <w:rPr>
          <w:rFonts w:ascii="Cambria" w:hAnsi="Cambria"/>
          <w:sz w:val="26"/>
          <w:szCs w:val="26"/>
        </w:rPr>
        <w:t>eBooks  &lt;</w:t>
      </w:r>
      <w:proofErr w:type="gramEnd"/>
      <w:r w:rsidRPr="00DD23E6">
        <w:rPr>
          <w:rFonts w:ascii="Cambria" w:hAnsi="Cambria"/>
          <w:sz w:val="26"/>
          <w:szCs w:val="26"/>
        </w:rPr>
        <w:t>http://www.pharmtech.com/sourceissues?sourcelist=290945&amp;form_id=source_issues_form&gt;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&lt;Footer&gt;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CONTRIBUTE: http://www.pharmtech.com/pharmtech-author-guidelines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CONTACT EDITORS: http://www.pharmtech.com/contact-pharmtech-editors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CONTACT SALES: http://www.pharmtech.com/contact-pharmtech-sales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 xml:space="preserve">SUBSCRIBE: </w:t>
      </w:r>
      <w:r w:rsidRPr="00DD23E6">
        <w:rPr>
          <w:rFonts w:ascii="Cambria" w:hAnsi="Cambria" w:cs="Calibri"/>
          <w:color w:val="0000FF"/>
          <w:sz w:val="26"/>
          <w:szCs w:val="26"/>
          <w:u w:val="single" w:color="0000FF"/>
        </w:rPr>
        <w:t>https://advanstar.replycentral.com/PharmTechEurope/PharmTechEurope.aspx?PC=pteeaft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  <w:r w:rsidRPr="00DD23E6">
        <w:rPr>
          <w:rFonts w:ascii="Cambria" w:hAnsi="Cambria"/>
          <w:sz w:val="26"/>
          <w:szCs w:val="26"/>
        </w:rPr>
        <w:t>ADVERTISE: http://www.pharmtech.com/advertise-pharmtech</w:t>
      </w: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393B5B" w:rsidRPr="00DD23E6" w:rsidRDefault="00393B5B" w:rsidP="00393B5B">
      <w:pPr>
        <w:rPr>
          <w:rFonts w:ascii="Cambria" w:hAnsi="Cambria"/>
          <w:sz w:val="26"/>
          <w:szCs w:val="26"/>
        </w:rPr>
      </w:pPr>
    </w:p>
    <w:p w:rsidR="00393B5B" w:rsidRPr="00DD23E6" w:rsidRDefault="00393B5B" w:rsidP="00393B5B">
      <w:pPr>
        <w:widowControl w:val="0"/>
        <w:rPr>
          <w:rFonts w:ascii="Cambria" w:hAnsi="Cambria"/>
          <w:color w:val="000000" w:themeColor="text1"/>
          <w:sz w:val="26"/>
          <w:szCs w:val="26"/>
        </w:rPr>
      </w:pPr>
    </w:p>
    <w:p w:rsidR="00B12DC1" w:rsidRPr="00DD23E6" w:rsidRDefault="00B12DC1">
      <w:pPr>
        <w:rPr>
          <w:rFonts w:ascii="Cambria" w:hAnsi="Cambria"/>
          <w:sz w:val="26"/>
          <w:szCs w:val="26"/>
        </w:rPr>
      </w:pPr>
    </w:p>
    <w:sectPr w:rsidR="00B12DC1" w:rsidRPr="00DD23E6" w:rsidSect="006126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charset w:val="00"/>
    <w:family w:val="auto"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3C7C"/>
    <w:multiLevelType w:val="hybridMultilevel"/>
    <w:tmpl w:val="278C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93B5B"/>
    <w:rsid w:val="000212B8"/>
    <w:rsid w:val="00022984"/>
    <w:rsid w:val="000557EF"/>
    <w:rsid w:val="00056DDF"/>
    <w:rsid w:val="00061791"/>
    <w:rsid w:val="0007605C"/>
    <w:rsid w:val="00087BE8"/>
    <w:rsid w:val="000957DF"/>
    <w:rsid w:val="0009583A"/>
    <w:rsid w:val="000C13F5"/>
    <w:rsid w:val="000D7331"/>
    <w:rsid w:val="000E70AD"/>
    <w:rsid w:val="000F022E"/>
    <w:rsid w:val="000F3F3E"/>
    <w:rsid w:val="00104AD8"/>
    <w:rsid w:val="00107A1C"/>
    <w:rsid w:val="001111FC"/>
    <w:rsid w:val="001130D9"/>
    <w:rsid w:val="00115A68"/>
    <w:rsid w:val="001210BF"/>
    <w:rsid w:val="00124895"/>
    <w:rsid w:val="001316EF"/>
    <w:rsid w:val="00143CE3"/>
    <w:rsid w:val="001838C2"/>
    <w:rsid w:val="001907F7"/>
    <w:rsid w:val="001A3DBD"/>
    <w:rsid w:val="001A500F"/>
    <w:rsid w:val="001B6978"/>
    <w:rsid w:val="001B730E"/>
    <w:rsid w:val="001C175C"/>
    <w:rsid w:val="001F2B3F"/>
    <w:rsid w:val="00205B7F"/>
    <w:rsid w:val="002060DD"/>
    <w:rsid w:val="00211E98"/>
    <w:rsid w:val="00213C3D"/>
    <w:rsid w:val="00217FA0"/>
    <w:rsid w:val="00225B93"/>
    <w:rsid w:val="00257ADF"/>
    <w:rsid w:val="0029552D"/>
    <w:rsid w:val="002B40E6"/>
    <w:rsid w:val="002D0B76"/>
    <w:rsid w:val="002D5A1E"/>
    <w:rsid w:val="002E0241"/>
    <w:rsid w:val="002E3CF1"/>
    <w:rsid w:val="002E3F7D"/>
    <w:rsid w:val="002F44A4"/>
    <w:rsid w:val="00324D8B"/>
    <w:rsid w:val="00393B5B"/>
    <w:rsid w:val="003A17FB"/>
    <w:rsid w:val="003A4C84"/>
    <w:rsid w:val="003C0F7E"/>
    <w:rsid w:val="003C22C5"/>
    <w:rsid w:val="003D6D21"/>
    <w:rsid w:val="004137BD"/>
    <w:rsid w:val="004329F3"/>
    <w:rsid w:val="00437B3F"/>
    <w:rsid w:val="0045014F"/>
    <w:rsid w:val="004661F2"/>
    <w:rsid w:val="00482999"/>
    <w:rsid w:val="00487F45"/>
    <w:rsid w:val="004A2838"/>
    <w:rsid w:val="004D230D"/>
    <w:rsid w:val="004F3987"/>
    <w:rsid w:val="005007AD"/>
    <w:rsid w:val="00523F40"/>
    <w:rsid w:val="005406F9"/>
    <w:rsid w:val="0055257D"/>
    <w:rsid w:val="00563923"/>
    <w:rsid w:val="00574CA9"/>
    <w:rsid w:val="0058526C"/>
    <w:rsid w:val="00587461"/>
    <w:rsid w:val="00592D67"/>
    <w:rsid w:val="00594AA9"/>
    <w:rsid w:val="005A06A6"/>
    <w:rsid w:val="005B1877"/>
    <w:rsid w:val="005C6044"/>
    <w:rsid w:val="005F7230"/>
    <w:rsid w:val="00612682"/>
    <w:rsid w:val="0061350F"/>
    <w:rsid w:val="00624030"/>
    <w:rsid w:val="006448B7"/>
    <w:rsid w:val="00652E04"/>
    <w:rsid w:val="00654A83"/>
    <w:rsid w:val="00667C2E"/>
    <w:rsid w:val="00674288"/>
    <w:rsid w:val="00692A07"/>
    <w:rsid w:val="00692FF1"/>
    <w:rsid w:val="006C1E95"/>
    <w:rsid w:val="006C68CE"/>
    <w:rsid w:val="006D461B"/>
    <w:rsid w:val="00727E44"/>
    <w:rsid w:val="007469D4"/>
    <w:rsid w:val="007607D6"/>
    <w:rsid w:val="00792507"/>
    <w:rsid w:val="007950F8"/>
    <w:rsid w:val="007A3DEB"/>
    <w:rsid w:val="007E5C98"/>
    <w:rsid w:val="008011B8"/>
    <w:rsid w:val="0082555B"/>
    <w:rsid w:val="00847AD6"/>
    <w:rsid w:val="00854F05"/>
    <w:rsid w:val="00855CBA"/>
    <w:rsid w:val="00882C2C"/>
    <w:rsid w:val="00890927"/>
    <w:rsid w:val="008A3551"/>
    <w:rsid w:val="008A4E25"/>
    <w:rsid w:val="008B3E8D"/>
    <w:rsid w:val="008C3D5E"/>
    <w:rsid w:val="008E7323"/>
    <w:rsid w:val="0091237C"/>
    <w:rsid w:val="00920115"/>
    <w:rsid w:val="0092687B"/>
    <w:rsid w:val="00932A8C"/>
    <w:rsid w:val="009371F2"/>
    <w:rsid w:val="009438FB"/>
    <w:rsid w:val="00953380"/>
    <w:rsid w:val="00956DA4"/>
    <w:rsid w:val="00983B74"/>
    <w:rsid w:val="009902DB"/>
    <w:rsid w:val="009905D2"/>
    <w:rsid w:val="00992B79"/>
    <w:rsid w:val="009A30C2"/>
    <w:rsid w:val="009B0369"/>
    <w:rsid w:val="009B2207"/>
    <w:rsid w:val="009D0AFB"/>
    <w:rsid w:val="009E0D8F"/>
    <w:rsid w:val="009E45B5"/>
    <w:rsid w:val="009F609E"/>
    <w:rsid w:val="00A24914"/>
    <w:rsid w:val="00A27E73"/>
    <w:rsid w:val="00A73660"/>
    <w:rsid w:val="00A76A07"/>
    <w:rsid w:val="00A90FD6"/>
    <w:rsid w:val="00AB37BC"/>
    <w:rsid w:val="00AB3E15"/>
    <w:rsid w:val="00AC579E"/>
    <w:rsid w:val="00AF4014"/>
    <w:rsid w:val="00AF712D"/>
    <w:rsid w:val="00B12DC1"/>
    <w:rsid w:val="00B14520"/>
    <w:rsid w:val="00B20B58"/>
    <w:rsid w:val="00B26295"/>
    <w:rsid w:val="00B549CC"/>
    <w:rsid w:val="00B54A9F"/>
    <w:rsid w:val="00B864AE"/>
    <w:rsid w:val="00BA0C9C"/>
    <w:rsid w:val="00BE0302"/>
    <w:rsid w:val="00BF245E"/>
    <w:rsid w:val="00C15FBD"/>
    <w:rsid w:val="00C43369"/>
    <w:rsid w:val="00C4491E"/>
    <w:rsid w:val="00C56F28"/>
    <w:rsid w:val="00C85255"/>
    <w:rsid w:val="00C90EB0"/>
    <w:rsid w:val="00C91240"/>
    <w:rsid w:val="00CB4F28"/>
    <w:rsid w:val="00CE601B"/>
    <w:rsid w:val="00CF1384"/>
    <w:rsid w:val="00CF6A90"/>
    <w:rsid w:val="00D356F3"/>
    <w:rsid w:val="00D613AD"/>
    <w:rsid w:val="00D72682"/>
    <w:rsid w:val="00D86B31"/>
    <w:rsid w:val="00DC6C63"/>
    <w:rsid w:val="00DD23E6"/>
    <w:rsid w:val="00DD4ED0"/>
    <w:rsid w:val="00DF45BA"/>
    <w:rsid w:val="00E14306"/>
    <w:rsid w:val="00E46855"/>
    <w:rsid w:val="00E554E7"/>
    <w:rsid w:val="00E60DDC"/>
    <w:rsid w:val="00E67231"/>
    <w:rsid w:val="00E73CC2"/>
    <w:rsid w:val="00E76379"/>
    <w:rsid w:val="00E83158"/>
    <w:rsid w:val="00E9376A"/>
    <w:rsid w:val="00EB1B42"/>
    <w:rsid w:val="00EB3343"/>
    <w:rsid w:val="00EC7E00"/>
    <w:rsid w:val="00EE58CF"/>
    <w:rsid w:val="00F05F40"/>
    <w:rsid w:val="00F2089B"/>
    <w:rsid w:val="00F37493"/>
    <w:rsid w:val="00F42A46"/>
    <w:rsid w:val="00F517D9"/>
    <w:rsid w:val="00F55B3D"/>
    <w:rsid w:val="00F67CF4"/>
    <w:rsid w:val="00F770C0"/>
    <w:rsid w:val="00F83290"/>
    <w:rsid w:val="00FB4E90"/>
    <w:rsid w:val="00FD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5B"/>
  </w:style>
  <w:style w:type="paragraph" w:styleId="Heading4">
    <w:name w:val="heading 4"/>
    <w:basedOn w:val="Normal"/>
    <w:link w:val="Heading4Char"/>
    <w:uiPriority w:val="9"/>
    <w:qFormat/>
    <w:rsid w:val="00393B5B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93B5B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unhideWhenUsed/>
    <w:rsid w:val="00393B5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93B5B"/>
    <w:rPr>
      <w:b/>
      <w:bCs/>
    </w:rPr>
  </w:style>
  <w:style w:type="paragraph" w:styleId="NormalWeb">
    <w:name w:val="Normal (Web)"/>
    <w:basedOn w:val="Normal"/>
    <w:uiPriority w:val="99"/>
    <w:unhideWhenUsed/>
    <w:rsid w:val="00393B5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54A8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54F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5B"/>
  </w:style>
  <w:style w:type="paragraph" w:styleId="Heading4">
    <w:name w:val="heading 4"/>
    <w:basedOn w:val="Normal"/>
    <w:link w:val="Heading4Char"/>
    <w:uiPriority w:val="9"/>
    <w:qFormat/>
    <w:rsid w:val="00393B5B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93B5B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unhideWhenUsed/>
    <w:rsid w:val="00393B5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93B5B"/>
    <w:rPr>
      <w:b/>
      <w:bCs/>
    </w:rPr>
  </w:style>
  <w:style w:type="paragraph" w:styleId="NormalWeb">
    <w:name w:val="Normal (Web)"/>
    <w:basedOn w:val="Normal"/>
    <w:uiPriority w:val="99"/>
    <w:unhideWhenUsed/>
    <w:rsid w:val="00393B5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54A8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54F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ew@advanstar.com" TargetMode="External"/><Relationship Id="rId13" Type="http://schemas.openxmlformats.org/officeDocument/2006/relationships/hyperlink" Target="https://twitter.com/PharmTechGroup" TargetMode="External"/><Relationship Id="rId18" Type="http://schemas.openxmlformats.org/officeDocument/2006/relationships/hyperlink" Target="http://www.pharmtech.com/ims-health-holdings-and-quintiles-combine?topic=415&amp;cid=PTE" TargetMode="External"/><Relationship Id="rId26" Type="http://schemas.openxmlformats.org/officeDocument/2006/relationships/hyperlink" Target="http://www.pharmtech.com/milliporesigma-expands-california-gmp-facility-0?topic=416&amp;cid=PTE" TargetMode="External"/><Relationship Id="rId39" Type="http://schemas.openxmlformats.org/officeDocument/2006/relationships/hyperlink" Target="http://www.pharmtech.com/aaps-annual-meeting-and-exposition-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harmtech.com/evolving-war-drug-prices-0?topic=402&amp;cid=PTE" TargetMode="External"/><Relationship Id="rId34" Type="http://schemas.openxmlformats.org/officeDocument/2006/relationships/hyperlink" Target="http://event.on24.com/wcc/r/1037949/7B2ED2A692DFA04EAA7741B16B137A9F" TargetMode="External"/><Relationship Id="rId42" Type="http://schemas.openxmlformats.org/officeDocument/2006/relationships/hyperlink" Target="http://read.findpharma.com/t/181861-pharmaceutical-technology-2" TargetMode="External"/><Relationship Id="rId7" Type="http://schemas.openxmlformats.org/officeDocument/2006/relationships/hyperlink" Target="mailto:asiew@advanstar.com" TargetMode="External"/><Relationship Id="rId12" Type="http://schemas.openxmlformats.org/officeDocument/2006/relationships/hyperlink" Target="http://images2.advanstar.com/PixelMags/pharma-tech-eu/digitaledition/04-2016.html" TargetMode="External"/><Relationship Id="rId17" Type="http://schemas.openxmlformats.org/officeDocument/2006/relationships/hyperlink" Target="http://www.pharmtech.com/regulators-lift-suspension-catalent-softgel-facility?topic=410,402&amp;cid=PTE" TargetMode="External"/><Relationship Id="rId25" Type="http://schemas.openxmlformats.org/officeDocument/2006/relationships/hyperlink" Target="http://www.pharmtech.com/emd-serono-expands-biopharma-rd-facility-0?topic=401&amp;cid=PTE" TargetMode="External"/><Relationship Id="rId33" Type="http://schemas.openxmlformats.org/officeDocument/2006/relationships/hyperlink" Target="http://event.on24.com/wcc/r/1088472/A23A29B1C54AFA5B80A8306E9CCC5F81" TargetMode="External"/><Relationship Id="rId38" Type="http://schemas.openxmlformats.org/officeDocument/2006/relationships/hyperlink" Target="http://www.pharmtech.com/aaps-annual-meeting-and-exposition-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vanstar.replycentral.com/PharmTechEurope/PharmTechEurope.aspx?PC=pteettnl" TargetMode="External"/><Relationship Id="rId20" Type="http://schemas.openxmlformats.org/officeDocument/2006/relationships/hyperlink" Target="http://www.pharmtech.com/frankfurt-may-become-europe-s-largest-certified-pharma-hub?topic=409,313&amp;cid=PTE" TargetMode="External"/><Relationship Id="rId29" Type="http://schemas.openxmlformats.org/officeDocument/2006/relationships/hyperlink" Target="http://www.pharmtech.com/node/309660?topic=144&amp;cid=PHTE" TargetMode="External"/><Relationship Id="rId41" Type="http://schemas.openxmlformats.org/officeDocument/2006/relationships/hyperlink" Target="http://www.industrymatter.com/soliddosagecombo.asp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peters@advanstar.com" TargetMode="External"/><Relationship Id="rId11" Type="http://schemas.openxmlformats.org/officeDocument/2006/relationships/hyperlink" Target="http://www.pharmtech.com?cfcache=true" TargetMode="External"/><Relationship Id="rId24" Type="http://schemas.openxmlformats.org/officeDocument/2006/relationships/hyperlink" Target="http://www.pharmtech.com/sanofi-collaborates-duke-university-and-massachusetts-general-hospital?topic=406,419&amp;cid=PTE" TargetMode="External"/><Relationship Id="rId32" Type="http://schemas.openxmlformats.org/officeDocument/2006/relationships/hyperlink" Target="http://event.on24.com/wcc/r/1088472/A23A29B1C54AFA5B80A8306E9CCC5F81" TargetMode="External"/><Relationship Id="rId37" Type="http://schemas.openxmlformats.org/officeDocument/2006/relationships/hyperlink" Target="http://www.pharmtech.com/chemspec-europe-2016" TargetMode="External"/><Relationship Id="rId40" Type="http://schemas.openxmlformats.org/officeDocument/2006/relationships/hyperlink" Target="http://www.industrymatter.com/soliddosagecombo.aspx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pharmtech.com/subscribe-pharmtech" TargetMode="External"/><Relationship Id="rId23" Type="http://schemas.openxmlformats.org/officeDocument/2006/relationships/hyperlink" Target="http://www.pharmtech.com/autolist/21/more" TargetMode="External"/><Relationship Id="rId28" Type="http://schemas.openxmlformats.org/officeDocument/2006/relationships/hyperlink" Target="http://www.pharmtech.com/node/310298?topic=203&amp;cid=PHTE" TargetMode="External"/><Relationship Id="rId36" Type="http://schemas.openxmlformats.org/officeDocument/2006/relationships/hyperlink" Target="http://www.pharmtech.com/global-drug-delivery-and-formulation-summit" TargetMode="External"/><Relationship Id="rId10" Type="http://schemas.openxmlformats.org/officeDocument/2006/relationships/hyperlink" Target="http://www.pharmtech.com?cfcache=true" TargetMode="External"/><Relationship Id="rId19" Type="http://schemas.openxmlformats.org/officeDocument/2006/relationships/hyperlink" Target="http://www.pharmtech.com/cphi-china-returns-shanghai-new-international-exhibition-center?topic=400&amp;cid=PTE" TargetMode="External"/><Relationship Id="rId31" Type="http://schemas.openxmlformats.org/officeDocument/2006/relationships/hyperlink" Target="http://www.pharmtech.com/qualification-and-validation-single-use-shipping-systems?topic=313&amp;cid=PHTE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roncich@advanstar.com" TargetMode="External"/><Relationship Id="rId14" Type="http://schemas.openxmlformats.org/officeDocument/2006/relationships/hyperlink" Target="https://www.linkedin.com/groups?gid=1976556" TargetMode="External"/><Relationship Id="rId22" Type="http://schemas.openxmlformats.org/officeDocument/2006/relationships/hyperlink" Target="http://www.pharmtech.com/federal-judge-enters-order-permanent-injunction-against-compounding-pharmacy-owner?topic=402&amp;cid=PTE" TargetMode="External"/><Relationship Id="rId27" Type="http://schemas.openxmlformats.org/officeDocument/2006/relationships/hyperlink" Target="http://www.pharmtech.com/almac-partners-optel-launch-serialization-solution?topic=415,419&amp;cid=PTE" TargetMode="External"/><Relationship Id="rId30" Type="http://schemas.openxmlformats.org/officeDocument/2006/relationships/hyperlink" Target="http://www.pharmtech.com/node/311529?topic=362&amp;cid=PHTE" TargetMode="External"/><Relationship Id="rId35" Type="http://schemas.openxmlformats.org/officeDocument/2006/relationships/hyperlink" Target="http://www.pharmtech.com/global-drug-delivery-and-formulation-summit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CC79E8-2BA4-4E30-BFC6-7B99481B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ubm</Company>
  <LinksUpToDate>false</LinksUpToDate>
  <CharactersWithSpaces>14589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Hroncich</dc:creator>
  <cp:keywords/>
  <dc:description/>
  <cp:lastModifiedBy>51476781</cp:lastModifiedBy>
  <cp:revision>29</cp:revision>
  <dcterms:created xsi:type="dcterms:W3CDTF">2016-05-05T15:13:00Z</dcterms:created>
  <dcterms:modified xsi:type="dcterms:W3CDTF">2016-05-05T20:46:00Z</dcterms:modified>
</cp:coreProperties>
</file>