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26" w:rsidRDefault="00BD5026" w:rsidP="00BD5026">
      <w:pPr>
        <w:pStyle w:val="PaperTitle"/>
      </w:pPr>
      <w:bookmarkStart w:id="0" w:name="OLE_LINK5"/>
      <w:bookmarkStart w:id="1" w:name="OLE_LINK6"/>
      <w:r>
        <w:t>How to Design an In-House Quality Control Plan for your Laboratory</w:t>
      </w:r>
      <w:bookmarkEnd w:id="0"/>
      <w:bookmarkEnd w:id="1"/>
    </w:p>
    <w:p w:rsidR="00BD5026" w:rsidRDefault="00BD5026" w:rsidP="00BD5026">
      <w:pPr>
        <w:pStyle w:val="Speakername"/>
      </w:pPr>
      <w:bookmarkStart w:id="2" w:name="OLE_LINK7"/>
      <w:bookmarkStart w:id="3" w:name="OLE_LINK8"/>
      <w:r>
        <w:rPr>
          <w:shd w:val="clear" w:color="auto" w:fill="FFFFFF"/>
        </w:rPr>
        <w:t>Kendal Harr</w:t>
      </w:r>
      <w:r w:rsidR="00CA36EB">
        <w:rPr>
          <w:shd w:val="clear" w:color="auto" w:fill="FFFFFF"/>
        </w:rPr>
        <w:t>,</w:t>
      </w:r>
      <w:r>
        <w:rPr>
          <w:shd w:val="clear" w:color="auto" w:fill="FFFFFF"/>
        </w:rPr>
        <w:t xml:space="preserve"> DVM, DACVP</w:t>
      </w:r>
      <w:bookmarkEnd w:id="2"/>
      <w:bookmarkEnd w:id="3"/>
    </w:p>
    <w:p w:rsidR="00BD5026" w:rsidRDefault="00BD5026" w:rsidP="00BD5026">
      <w:pPr>
        <w:pStyle w:val="Speakername"/>
      </w:pPr>
      <w:r>
        <w:rPr>
          <w:shd w:val="clear" w:color="auto" w:fill="FFFFFF"/>
        </w:rPr>
        <w:t xml:space="preserve"> URIKA, LLC</w:t>
      </w:r>
    </w:p>
    <w:p w:rsidR="00BD5026" w:rsidRDefault="00BD5026" w:rsidP="00BD5026">
      <w:pPr>
        <w:pStyle w:val="Speakername"/>
        <w:rPr>
          <w:rFonts w:ascii="Times New Roman" w:hAnsi="Times New Roman"/>
          <w:sz w:val="20"/>
        </w:rPr>
      </w:pPr>
      <w:r>
        <w:rPr>
          <w:shd w:val="clear" w:color="auto" w:fill="FFFFFF"/>
        </w:rPr>
        <w:t>Mukilteo, WA</w:t>
      </w:r>
    </w:p>
    <w:p w:rsidR="00BD5026" w:rsidRDefault="00BD5026" w:rsidP="00BD5026">
      <w:pPr>
        <w:pStyle w:val="NoSpacing"/>
        <w:rPr>
          <w:rFonts w:ascii="Times New Roman" w:hAnsi="Times New Roman"/>
          <w:sz w:val="20"/>
          <w:szCs w:val="20"/>
        </w:rPr>
      </w:pPr>
    </w:p>
    <w:p w:rsidR="00BD5026" w:rsidRPr="00854F4E" w:rsidRDefault="00BD5026" w:rsidP="00BD5026">
      <w:pPr>
        <w:pStyle w:val="BodyTextNoIndent"/>
      </w:pPr>
      <w:r w:rsidRPr="00854F4E">
        <w:t>In the past 15 years, there has been a large move to perform more analysis of veterinary samples in-clinic.</w:t>
      </w:r>
      <w:r>
        <w:t xml:space="preserve"> </w:t>
      </w:r>
      <w:r w:rsidRPr="00854F4E">
        <w:t>Indeed, in a 2007 VIN survey, &gt;85% of clinics had some form of in-clinic laboratory.</w:t>
      </w:r>
      <w:r>
        <w:t xml:space="preserve"> </w:t>
      </w:r>
      <w:r w:rsidRPr="00854F4E">
        <w:t>This has been driven by marketing campaigns by the large retailers of laboratory equipment that state all of the positive factors.</w:t>
      </w:r>
      <w:r>
        <w:t xml:space="preserve"> </w:t>
      </w:r>
      <w:r w:rsidRPr="00854F4E">
        <w:t>There is the potential for improved turn-around time especially in after-hours clinics where they are most needed. Decreased transport and handling of samples, which can add artefact and error, would also result in significant improvement in accurate and precise results.</w:t>
      </w:r>
      <w:r>
        <w:t xml:space="preserve"> </w:t>
      </w:r>
      <w:r w:rsidRPr="00854F4E">
        <w:t>Additionally, certain analysis such as coagulation factors and urinalysis are temperature and time dependent. These and other similar analyses would benefit from a high quality, well-validated in-clinic assays with a good quality assurance program.</w:t>
      </w:r>
      <w:r>
        <w:t xml:space="preserve"> </w:t>
      </w:r>
      <w:r w:rsidRPr="00854F4E">
        <w:t>The hope in the clinics is that the purchase of laboratory equipment also increases revenue to the clinic by keeping laboratory work in the clinic revenue stream.</w:t>
      </w:r>
      <w:r>
        <w:t xml:space="preserve"> </w:t>
      </w:r>
    </w:p>
    <w:p w:rsidR="00BD5026" w:rsidRPr="00854F4E" w:rsidRDefault="00BD5026" w:rsidP="00BD5026">
      <w:pPr>
        <w:pStyle w:val="BodyTextIndent1"/>
      </w:pPr>
      <w:r w:rsidRPr="00854F4E">
        <w:t>What these marketing campaigns frequently do not address is quality control of laboratory samples which is legally mandated for the same equipment in human medicine.</w:t>
      </w:r>
      <w:r>
        <w:t xml:space="preserve"> </w:t>
      </w:r>
      <w:r w:rsidRPr="00854F4E">
        <w:t>This has been overlooked in large part as the added cost is perceived to be a deterrent for purchase of equipment. Veterinarians do not receive training during their veterinary medical education which would enable them to manage the equipment that they purchase.</w:t>
      </w:r>
      <w:r>
        <w:t xml:space="preserve"> </w:t>
      </w:r>
      <w:r w:rsidRPr="00854F4E">
        <w:t>Indeed, few clinical pathology courses teach quality assurance to veterinary students at all.</w:t>
      </w:r>
      <w:r>
        <w:t xml:space="preserve"> </w:t>
      </w:r>
      <w:r w:rsidRPr="00854F4E">
        <w:t>Veterinarians are therefore poorly prepared to be a discerning consumer when sales representatives from the major companies come to sell their wares.</w:t>
      </w:r>
      <w:r>
        <w:t xml:space="preserve"> </w:t>
      </w:r>
      <w:r w:rsidRPr="00854F4E">
        <w:t>They are dependent on QA/QC education from manufacturers, which is important, but should be just one facet of the quality assurance knowledgebase in the facility if there is to be an in-house laboratory.</w:t>
      </w:r>
      <w:r>
        <w:t xml:space="preserve"> </w:t>
      </w:r>
      <w:r w:rsidRPr="00854F4E">
        <w:t>They also are taken unaware when sales representatives try to sell them different products which include reagent contracts and lack any mention of an appropriate quality assurance program.</w:t>
      </w:r>
      <w:r>
        <w:t xml:space="preserve"> </w:t>
      </w:r>
      <w:r w:rsidRPr="00854F4E">
        <w:t>The appropriate costs of a well-managed laboratory are frequently grossly underestimated. Practitioners have been caught in reagent purchase requirements which are very costly as they are not familiar with actual usage and expiry of these products.</w:t>
      </w:r>
      <w:r>
        <w:t xml:space="preserve"> </w:t>
      </w:r>
      <w:r w:rsidRPr="00854F4E">
        <w:t>This can result in the use of expired reagent which is obviously against all guidelines and results in imprecise, inaccurate and poor quality results.</w:t>
      </w:r>
    </w:p>
    <w:p w:rsidR="00BD5026" w:rsidRPr="00854F4E" w:rsidRDefault="00BD5026" w:rsidP="00BD5026">
      <w:pPr>
        <w:pStyle w:val="BodyTextIndent1"/>
      </w:pPr>
      <w:r w:rsidRPr="00854F4E">
        <w:t>So how do we move forward during our busy day to construct and effectively manage an in-house laboratory? The answer step by step, one builds the foundation. Quality assurance (QA) is the overall system for assuring the quality of laboratory test results. QA includes monitoring and assessment of all laboratory systems and procedures, with the objective of identifying problems, making corrections, and continuously improving the quality of testing service such that pre-analytical, analytical, and post analytical error are minimized.</w:t>
      </w:r>
      <w:r>
        <w:t xml:space="preserve"> </w:t>
      </w:r>
      <w:r w:rsidRPr="00854F4E">
        <w:t>Internal and in-clinic quality control (QC) validation and reference interval generation are part of the instrument/method validation and verification process. (See ASVCP POCA, General QA guidelines, and reference intervals found here http://www.asvcp.org/pubs/qas/</w:t>
      </w:r>
      <w:proofErr w:type="gramStart"/>
      <w:r w:rsidRPr="00854F4E">
        <w:t>index.cfm )</w:t>
      </w:r>
      <w:proofErr w:type="gramEnd"/>
      <w:r w:rsidRPr="00854F4E">
        <w:t xml:space="preserve"> QA ensures that ongoing instrument performance is stable and that the errors inherent to the instrument/methods do not exceed levels that would invalidate the interpretation of test results. Important QA tools include regular training and assessment of personnel, regular quality control (QC) procedures and participation in an external quality assurance (proficiency testing) program.</w:t>
      </w:r>
    </w:p>
    <w:p w:rsidR="00BD5026" w:rsidRPr="00FB7AD9" w:rsidRDefault="00BD5026" w:rsidP="00BD5026">
      <w:pPr>
        <w:pStyle w:val="BodyTextIndent1"/>
      </w:pPr>
      <w:r w:rsidRPr="00FB7AD9">
        <w:t xml:space="preserve">Actually sitting down and constructing a management plan, though it seems like more time and work, typically results in significant cost savings due to adequately managed reagent and time savings </w:t>
      </w:r>
      <w:r>
        <w:t xml:space="preserve">as a direct result of </w:t>
      </w:r>
      <w:r w:rsidRPr="00FB7AD9">
        <w:t>better trained personnel, better communication, written plans and SOPs.</w:t>
      </w:r>
      <w:r>
        <w:t xml:space="preserve"> </w:t>
      </w:r>
      <w:r w:rsidRPr="00FB7AD9">
        <w:t>This is of course in addition to decreased error in sample measurement.</w:t>
      </w:r>
    </w:p>
    <w:p w:rsidR="00BD5026" w:rsidRDefault="00BD5026" w:rsidP="00BD5026">
      <w:pPr>
        <w:pStyle w:val="BodyTextIndent1"/>
      </w:pPr>
      <w:r w:rsidRPr="00FB7AD9">
        <w:t>The concept of quality requirements is the foundation for quality planning.</w:t>
      </w:r>
      <w:r>
        <w:t xml:space="preserve"> </w:t>
      </w:r>
      <w:r w:rsidRPr="00FB7AD9">
        <w:t>Quality requirements can help guide interpretation of laboratory test results because they provide perspective about variability of results within an acceptable interval and potential significance of abnormal findings. A hierarchy of quality requirements has been proposed, and the most stringent quality requirements are based on clinical outcomes and clinical decision thresholds.</w:t>
      </w:r>
    </w:p>
    <w:p w:rsidR="00BD5026" w:rsidRDefault="00BD5026" w:rsidP="00BD5026">
      <w:pPr>
        <w:pStyle w:val="BodyTextIndent1"/>
      </w:pPr>
      <w:r w:rsidRPr="00E578EC">
        <w:t xml:space="preserve">Quality laboratory medicine requires continual maintenance through a quality assurance program. A recent study by Rishniw and others suggested that performance of in-clinic biochemical analyzers was significantly worse than that of reference laboratories, and </w:t>
      </w:r>
      <w:proofErr w:type="gramStart"/>
      <w:r w:rsidRPr="00E578EC">
        <w:t>that</w:t>
      </w:r>
      <w:proofErr w:type="gramEnd"/>
      <w:r w:rsidRPr="00E578EC">
        <w:t xml:space="preserve"> individual in-clinic analyzers of most common makes periodically and unpredictably failed quality assurance. Additionally, certain analytes tended to be problematic with most analyzers. In all cases, the clinicians participating in that study were unaware of the accuracy and precision of their own in-clinic analyzers, and did not routinely undertake quality control measures to examine and validate performance. Subsequently, recommendations for quality assurance in veterinary practice were developed, and have been recently published.</w:t>
      </w:r>
    </w:p>
    <w:p w:rsidR="00BD5026" w:rsidRDefault="00BD5026" w:rsidP="00BD5026">
      <w:pPr>
        <w:pStyle w:val="BodyTextIndent1"/>
      </w:pPr>
      <w:r w:rsidRPr="008F1791">
        <w:t xml:space="preserve">In a recent 2007 VIN survey, practitioners obviously desired quality results, however when it comes down to specifics, there appears to be a lack of knowledge how to implement the level of quality control necessary to obtain them. </w:t>
      </w:r>
      <w:r>
        <w:t>This is an outline of where to begin.</w:t>
      </w:r>
    </w:p>
    <w:p w:rsidR="00F96432" w:rsidRDefault="00F96432">
      <w:pPr>
        <w:spacing w:line="240" w:lineRule="auto"/>
      </w:pPr>
      <w:r>
        <w:br w:type="page"/>
      </w:r>
    </w:p>
    <w:p w:rsidR="00BD5026" w:rsidRPr="00C25CB4" w:rsidRDefault="00BD5026" w:rsidP="00290740">
      <w:pPr>
        <w:pStyle w:val="NumericalLists"/>
        <w:numPr>
          <w:ilvl w:val="0"/>
          <w:numId w:val="131"/>
        </w:numPr>
        <w:spacing w:line="220" w:lineRule="exact"/>
      </w:pPr>
      <w:r w:rsidRPr="00C25CB4">
        <w:lastRenderedPageBreak/>
        <w:t xml:space="preserve">Create standards or management policies for your business and criteria for the standards. </w:t>
      </w:r>
    </w:p>
    <w:p w:rsidR="00BD5026" w:rsidRPr="00C25CB4" w:rsidRDefault="00BD5026" w:rsidP="00290740">
      <w:pPr>
        <w:pStyle w:val="NumericalLists"/>
        <w:numPr>
          <w:ilvl w:val="0"/>
          <w:numId w:val="132"/>
        </w:numPr>
        <w:spacing w:line="220" w:lineRule="exact"/>
        <w:ind w:left="1620"/>
      </w:pPr>
      <w:r w:rsidRPr="00C25CB4">
        <w:t xml:space="preserve">Use federal, state regulations, ASVCP guidelines and client contractual obligations as a starting point. </w:t>
      </w:r>
    </w:p>
    <w:p w:rsidR="00BD5026" w:rsidRPr="00C25CB4" w:rsidRDefault="00BD5026" w:rsidP="00290740">
      <w:pPr>
        <w:pStyle w:val="NumericalLists"/>
        <w:numPr>
          <w:ilvl w:val="0"/>
          <w:numId w:val="132"/>
        </w:numPr>
        <w:spacing w:line="220" w:lineRule="exact"/>
        <w:ind w:left="1620"/>
      </w:pPr>
      <w:r w:rsidRPr="00C25CB4">
        <w:t>Review best practices through AAHA, ASVCP, and AAVLD and determine how you can strive to achieve them. Align your criteria with accreditation standards, even if you do not pursue accreditation. These will become the basis of your policies and procedures.</w:t>
      </w:r>
    </w:p>
    <w:p w:rsidR="00BD5026" w:rsidRPr="00C25CB4" w:rsidRDefault="00BD5026" w:rsidP="00290740">
      <w:pPr>
        <w:pStyle w:val="NumericalLists"/>
        <w:numPr>
          <w:ilvl w:val="0"/>
          <w:numId w:val="131"/>
        </w:numPr>
        <w:spacing w:line="220" w:lineRule="exact"/>
      </w:pPr>
      <w:r w:rsidRPr="00C25CB4">
        <w:t xml:space="preserve">Create a quality program/management description. </w:t>
      </w:r>
    </w:p>
    <w:p w:rsidR="00BD5026" w:rsidRPr="00C25CB4" w:rsidRDefault="00BD5026" w:rsidP="00290740">
      <w:pPr>
        <w:pStyle w:val="NumericalLists"/>
        <w:numPr>
          <w:ilvl w:val="0"/>
          <w:numId w:val="133"/>
        </w:numPr>
        <w:spacing w:line="220" w:lineRule="exact"/>
        <w:ind w:left="1620"/>
      </w:pPr>
      <w:r w:rsidRPr="00C25CB4">
        <w:t>This document should include:</w:t>
      </w:r>
    </w:p>
    <w:p w:rsidR="00BD5026" w:rsidRDefault="00BD5026" w:rsidP="00290740">
      <w:pPr>
        <w:pStyle w:val="NumericalLists"/>
        <w:numPr>
          <w:ilvl w:val="0"/>
          <w:numId w:val="134"/>
        </w:numPr>
        <w:spacing w:line="220" w:lineRule="exact"/>
      </w:pPr>
      <w:r>
        <w:t>a mission statement,</w:t>
      </w:r>
    </w:p>
    <w:p w:rsidR="00BD5026" w:rsidRDefault="00BD5026" w:rsidP="00290740">
      <w:pPr>
        <w:pStyle w:val="NumericalLists"/>
        <w:numPr>
          <w:ilvl w:val="0"/>
          <w:numId w:val="134"/>
        </w:numPr>
        <w:spacing w:line="220" w:lineRule="exact"/>
      </w:pPr>
      <w:r>
        <w:t>company reporting structure</w:t>
      </w:r>
    </w:p>
    <w:p w:rsidR="00BD5026" w:rsidRDefault="00BD5026" w:rsidP="00290740">
      <w:pPr>
        <w:pStyle w:val="NumericalLists"/>
        <w:numPr>
          <w:ilvl w:val="0"/>
          <w:numId w:val="134"/>
        </w:numPr>
        <w:spacing w:line="220" w:lineRule="exact"/>
      </w:pPr>
      <w:r w:rsidRPr="00FE1829">
        <w:t>ann</w:t>
      </w:r>
      <w:r>
        <w:t>ual program evaluation process</w:t>
      </w:r>
    </w:p>
    <w:p w:rsidR="00BD5026" w:rsidRDefault="00BD5026" w:rsidP="00290740">
      <w:pPr>
        <w:pStyle w:val="NumericalLists"/>
        <w:numPr>
          <w:ilvl w:val="0"/>
          <w:numId w:val="134"/>
        </w:numPr>
        <w:spacing w:line="220" w:lineRule="exact"/>
      </w:pPr>
      <w:r>
        <w:t>goals</w:t>
      </w:r>
    </w:p>
    <w:p w:rsidR="00BD5026" w:rsidRPr="0024465B" w:rsidRDefault="00BD5026" w:rsidP="00290740">
      <w:pPr>
        <w:pStyle w:val="NumericalLists"/>
        <w:numPr>
          <w:ilvl w:val="0"/>
          <w:numId w:val="134"/>
        </w:numPr>
        <w:spacing w:line="220" w:lineRule="exact"/>
      </w:pPr>
      <w:proofErr w:type="gramStart"/>
      <w:r w:rsidRPr="0024465B">
        <w:t>business</w:t>
      </w:r>
      <w:proofErr w:type="gramEnd"/>
      <w:r w:rsidRPr="0024465B">
        <w:t xml:space="preserve"> practices and specific policies relevant to the quality program's scope.</w:t>
      </w:r>
    </w:p>
    <w:p w:rsidR="00BD5026" w:rsidRPr="00C25CB4" w:rsidRDefault="00BD5026" w:rsidP="00290740">
      <w:pPr>
        <w:pStyle w:val="NumericalLists"/>
        <w:numPr>
          <w:ilvl w:val="0"/>
          <w:numId w:val="131"/>
        </w:numPr>
        <w:spacing w:line="220" w:lineRule="exact"/>
      </w:pPr>
      <w:r w:rsidRPr="00C25CB4">
        <w:t>Create policies and standard operating procedures (SOPs) according to manufacturer’s recommendations and current ASVCP guidelines.</w:t>
      </w:r>
    </w:p>
    <w:p w:rsidR="00BD5026" w:rsidRPr="00C25CB4" w:rsidRDefault="00BD5026" w:rsidP="00290740">
      <w:pPr>
        <w:pStyle w:val="NumericalLists"/>
        <w:numPr>
          <w:ilvl w:val="0"/>
          <w:numId w:val="131"/>
        </w:numPr>
        <w:spacing w:line="220" w:lineRule="exact"/>
      </w:pPr>
      <w:r w:rsidRPr="00C25CB4">
        <w:t>Establish a plan for in-clinic and external quality assessment of equipment according to ASVCP guidelines.</w:t>
      </w:r>
    </w:p>
    <w:p w:rsidR="00BD5026" w:rsidRPr="00C25CB4" w:rsidRDefault="00BD5026" w:rsidP="00290740">
      <w:pPr>
        <w:pStyle w:val="NumericalLists"/>
        <w:numPr>
          <w:ilvl w:val="0"/>
          <w:numId w:val="135"/>
        </w:numPr>
        <w:spacing w:line="220" w:lineRule="exact"/>
        <w:ind w:left="1620"/>
      </w:pPr>
      <w:r w:rsidRPr="00C25CB4">
        <w:t>In-clinic quality assessment includes controls analyzed according to a schedule that is appropriate for the equipment.</w:t>
      </w:r>
      <w:r>
        <w:t xml:space="preserve"> </w:t>
      </w:r>
      <w:r w:rsidRPr="00C25CB4">
        <w:t>Actual frequency and controls required varies greatly between specific instruments from daily to internal QC performed by manufacturer technicians.</w:t>
      </w:r>
      <w:r>
        <w:t xml:space="preserve"> </w:t>
      </w:r>
      <w:r w:rsidRPr="00C25CB4">
        <w:t>Ask your manufacturer about available QC packages.</w:t>
      </w:r>
      <w:r>
        <w:t xml:space="preserve"> </w:t>
      </w:r>
      <w:r w:rsidRPr="00C25CB4">
        <w:t>If they say that they don’t have any, buy another instrument.</w:t>
      </w:r>
    </w:p>
    <w:p w:rsidR="00BD5026" w:rsidRDefault="00BD5026" w:rsidP="00290740">
      <w:pPr>
        <w:pStyle w:val="NumericalLists"/>
        <w:numPr>
          <w:ilvl w:val="0"/>
          <w:numId w:val="135"/>
        </w:numPr>
        <w:spacing w:line="220" w:lineRule="exact"/>
        <w:ind w:left="1620"/>
      </w:pPr>
      <w:r w:rsidRPr="00C25CB4">
        <w:t>According to the ASVCP Point of Care guidelines external quality assessment should be performed at least biannually.</w:t>
      </w:r>
      <w:r>
        <w:t xml:space="preserve"> </w:t>
      </w:r>
    </w:p>
    <w:p w:rsidR="00BD5026" w:rsidRPr="00C25CB4" w:rsidRDefault="00BD5026" w:rsidP="00290740">
      <w:pPr>
        <w:pStyle w:val="NumericalLists"/>
        <w:numPr>
          <w:ilvl w:val="0"/>
          <w:numId w:val="131"/>
        </w:numPr>
        <w:spacing w:line="220" w:lineRule="exact"/>
      </w:pPr>
      <w:r w:rsidRPr="00C25CB4">
        <w:t xml:space="preserve">Work with various leaders (e.g. department chairs, clinical pathologists, head technologists, business managers, etc) to develop workflows and standard operating procedures that support your quality program and meet high principles for running your business. </w:t>
      </w:r>
    </w:p>
    <w:p w:rsidR="00BD5026" w:rsidRPr="00C25CB4" w:rsidRDefault="00BD5026" w:rsidP="00290740">
      <w:pPr>
        <w:pStyle w:val="NumericalLists"/>
        <w:numPr>
          <w:ilvl w:val="0"/>
          <w:numId w:val="131"/>
        </w:numPr>
        <w:spacing w:line="220" w:lineRule="exact"/>
      </w:pPr>
      <w:r w:rsidRPr="00C25CB4">
        <w:t>Train staff and hold refreshers to ensure workflows are understood, implemented and meeting the needs of your business.</w:t>
      </w:r>
      <w:r>
        <w:t xml:space="preserve"> </w:t>
      </w:r>
    </w:p>
    <w:p w:rsidR="00BD5026" w:rsidRPr="00C25CB4" w:rsidRDefault="00BD5026" w:rsidP="00290740">
      <w:pPr>
        <w:pStyle w:val="NumericalLists"/>
        <w:numPr>
          <w:ilvl w:val="0"/>
          <w:numId w:val="136"/>
        </w:numPr>
        <w:spacing w:line="220" w:lineRule="exact"/>
        <w:ind w:left="1620"/>
      </w:pPr>
      <w:r w:rsidRPr="00C25CB4">
        <w:t xml:space="preserve">Use written policies and SOPs as training tools. Have staff sign off on these so they may be referred to if there are any misunderstandings at a later </w:t>
      </w:r>
      <w:proofErr w:type="gramStart"/>
      <w:r w:rsidRPr="00C25CB4">
        <w:t>date.</w:t>
      </w:r>
      <w:proofErr w:type="gramEnd"/>
    </w:p>
    <w:p w:rsidR="00BD5026" w:rsidRPr="00C25CB4" w:rsidRDefault="00BD5026" w:rsidP="00290740">
      <w:pPr>
        <w:pStyle w:val="NumericalLists"/>
        <w:numPr>
          <w:ilvl w:val="0"/>
          <w:numId w:val="131"/>
        </w:numPr>
        <w:spacing w:line="220" w:lineRule="exact"/>
      </w:pPr>
      <w:r w:rsidRPr="00C25CB4">
        <w:t xml:space="preserve">Establish </w:t>
      </w:r>
      <w:proofErr w:type="gramStart"/>
      <w:r w:rsidRPr="00C25CB4">
        <w:t>a quality committee that include</w:t>
      </w:r>
      <w:proofErr w:type="gramEnd"/>
      <w:r w:rsidRPr="00C25CB4">
        <w:t xml:space="preserve"> employees from multiple departments/areas. Consider external participants, such as clients or referral veterinarians, who can provide subjective feedback. This committee and regular meetings assures that any issues are quickly addressed</w:t>
      </w:r>
    </w:p>
    <w:p w:rsidR="00BD5026" w:rsidRPr="00C25CB4" w:rsidRDefault="00BD5026" w:rsidP="00290740">
      <w:pPr>
        <w:pStyle w:val="NumericalLists"/>
        <w:numPr>
          <w:ilvl w:val="0"/>
          <w:numId w:val="137"/>
        </w:numPr>
        <w:spacing w:line="220" w:lineRule="exact"/>
        <w:ind w:left="1620"/>
      </w:pPr>
      <w:r w:rsidRPr="00C25CB4">
        <w:t>Meet on a quarterly basis to review quality reports, trends and improvement activities.</w:t>
      </w:r>
    </w:p>
    <w:p w:rsidR="00BD5026" w:rsidRPr="00C25CB4" w:rsidRDefault="00BD5026" w:rsidP="00290740">
      <w:pPr>
        <w:pStyle w:val="NumericalLists"/>
        <w:numPr>
          <w:ilvl w:val="0"/>
          <w:numId w:val="137"/>
        </w:numPr>
        <w:spacing w:line="220" w:lineRule="exact"/>
        <w:ind w:left="1620"/>
      </w:pPr>
      <w:r w:rsidRPr="00C25CB4">
        <w:t>The data the committee reviews should include quality metrics, sales/revenue reports, satisfaction survey results and other screening tools relevant to your business</w:t>
      </w:r>
      <w:proofErr w:type="gramStart"/>
      <w:r w:rsidRPr="00C25CB4">
        <w:t>..</w:t>
      </w:r>
      <w:proofErr w:type="gramEnd"/>
    </w:p>
    <w:p w:rsidR="00BD5026" w:rsidRPr="00C25CB4" w:rsidRDefault="00BD5026" w:rsidP="00290740">
      <w:pPr>
        <w:pStyle w:val="NumericalLists"/>
        <w:numPr>
          <w:ilvl w:val="0"/>
          <w:numId w:val="131"/>
        </w:numPr>
        <w:spacing w:line="220" w:lineRule="exact"/>
      </w:pPr>
      <w:r w:rsidRPr="00C25CB4">
        <w:t>Implement corrective action plans when results are unsatisfactory and performance needs improvement. Hold management accountable for developing action plans and achieving results. Continue monitoring to ensure that your company is providing the best possible products and services.</w:t>
      </w:r>
      <w:r>
        <w:t xml:space="preserve"> </w:t>
      </w:r>
    </w:p>
    <w:p w:rsidR="00BD5026" w:rsidRDefault="00BD5026" w:rsidP="00BD5026">
      <w:pPr>
        <w:rPr>
          <w:sz w:val="20"/>
        </w:rPr>
      </w:pPr>
    </w:p>
    <w:p w:rsidR="00BD5026" w:rsidRDefault="00BD5026" w:rsidP="00BD5026">
      <w:pPr>
        <w:pStyle w:val="Subhead"/>
      </w:pPr>
      <w:r w:rsidRPr="00CA21B4">
        <w:t>Reference intervals</w:t>
      </w:r>
    </w:p>
    <w:p w:rsidR="00BD5026" w:rsidRPr="00C25CB4" w:rsidRDefault="00BD5026" w:rsidP="00BD5026">
      <w:pPr>
        <w:pStyle w:val="BodyTextNoIndent"/>
      </w:pPr>
      <w:r w:rsidRPr="00C25CB4">
        <w:t xml:space="preserve">Reference intervals are a cornerstone of modern day diagnosis which </w:t>
      </w:r>
      <w:proofErr w:type="gramStart"/>
      <w:r w:rsidRPr="00C25CB4">
        <w:t>are</w:t>
      </w:r>
      <w:proofErr w:type="gramEnd"/>
      <w:r w:rsidRPr="00C25CB4">
        <w:t xml:space="preserve"> taken for granted and poorly understood. Asking the correct questions can change understanding and use of your laboratory report.</w:t>
      </w:r>
      <w:r>
        <w:t xml:space="preserve"> </w:t>
      </w:r>
      <w:r w:rsidRPr="00C25CB4">
        <w:t xml:space="preserve">Are your </w:t>
      </w:r>
      <w:proofErr w:type="gramStart"/>
      <w:r w:rsidRPr="00C25CB4">
        <w:t>reference</w:t>
      </w:r>
      <w:proofErr w:type="gramEnd"/>
      <w:r w:rsidRPr="00C25CB4">
        <w:t xml:space="preserve"> intervals correct for your patient? Are they method, species, and population specific? Where did they come from and were they generated according to current ASVCP guidelines? Is partitioning required to improve acuity of diagnosis? You need to ask your laboratory for this information if it is not apparent to you on your record.</w:t>
      </w:r>
      <w:r>
        <w:t xml:space="preserve"> </w:t>
      </w:r>
      <w:r w:rsidRPr="00C25CB4">
        <w:t xml:space="preserve">According to current guidelines, if there is any deviation from normal generation in statistical or population analysis, this must be directly annotated on the report. If RI generation has been in accordance with guidelines, this should be available to the clinician in a written report (RI study summary document). This information may include, but is not limited to: Reference population demographics and number of reference subjects sampled, subject preparation and time or season of collection, if relevant, sample type and handling, confidence intervals around the reference limits. If you are unaware of the specifics of the reference intervals you are currently using, please ask! The numbers that you use likely on a daily basis for diagnosis are typed in by a technician from data generated by one or a handful of hopefully qualified quality assurance specialists (a.k.a. human beings who make mistakes). </w:t>
      </w:r>
    </w:p>
    <w:p w:rsidR="00BD5026" w:rsidRDefault="00BD5026" w:rsidP="00BD5026">
      <w:pPr>
        <w:pStyle w:val="BodyTextIndent1"/>
      </w:pPr>
      <w:r>
        <w:t>When was the last time that the reference interval was reviewed and revalidated? Current recommendations are revision every 3-5 years. Even at reputable institutions this can be problematic. Recently at UC Davis, it was realized that bovine hematology reference intervals that were used and essentially disregarded by clinicians as most results were “out of bounds” were last evaluated in the 1950s. Amazing what written archives sitting on a slightly older emeritus professor’s shelf found by an exuberant veterinary student can elucidate; not likely to happen in the digital age.</w:t>
      </w:r>
    </w:p>
    <w:p w:rsidR="00BD5026" w:rsidRDefault="00BD5026" w:rsidP="00BD5026">
      <w:pPr>
        <w:pStyle w:val="Subhead"/>
      </w:pPr>
      <w:r w:rsidRPr="00620574">
        <w:t>In clinic equipment</w:t>
      </w:r>
    </w:p>
    <w:p w:rsidR="00BD5026" w:rsidRPr="00C25CB4" w:rsidRDefault="00BD5026" w:rsidP="00BD5026">
      <w:pPr>
        <w:pStyle w:val="BodyTextNoIndent"/>
      </w:pPr>
      <w:r w:rsidRPr="00C25CB4">
        <w:t>In a 2007 VIN survey, only approximately 25% of 371 practitioners had developed/validated the reference intervals they were currently using, meaning that the majority of respondents were not in compliance with current ASVCP recommendations.</w:t>
      </w:r>
    </w:p>
    <w:p w:rsidR="00BD5026" w:rsidRPr="00C25CB4" w:rsidRDefault="00BD5026" w:rsidP="00BD5026">
      <w:pPr>
        <w:pStyle w:val="BodyTextIndent1"/>
      </w:pPr>
      <w:r w:rsidRPr="00C25CB4">
        <w:lastRenderedPageBreak/>
        <w:t>Validation of existing reference intervals, potentially supplied to you by your manufacturer should be verified for your population and for your individual instrument.</w:t>
      </w:r>
      <w:r>
        <w:t xml:space="preserve"> </w:t>
      </w:r>
      <w:r w:rsidRPr="00C25CB4">
        <w:t>In order to do this, ASVCP guidelines recommend:</w:t>
      </w:r>
    </w:p>
    <w:p w:rsidR="00BD5026" w:rsidRPr="00396952" w:rsidRDefault="00BD5026" w:rsidP="00BD5026">
      <w:pPr>
        <w:pStyle w:val="SubheadIndent"/>
      </w:pPr>
      <w:r>
        <w:t xml:space="preserve"> </w:t>
      </w:r>
      <w:r w:rsidRPr="00396952">
        <w:t xml:space="preserve">Several issues should be scrutinized when external RI </w:t>
      </w:r>
      <w:proofErr w:type="gramStart"/>
      <w:r w:rsidRPr="00396952">
        <w:t>are</w:t>
      </w:r>
      <w:proofErr w:type="gramEnd"/>
      <w:r w:rsidRPr="00396952">
        <w:t xml:space="preserve"> considered for transference.</w:t>
      </w:r>
      <w:r>
        <w:t xml:space="preserve"> </w:t>
      </w:r>
    </w:p>
    <w:p w:rsidR="00BD5026" w:rsidRPr="00C25CB4" w:rsidRDefault="00BD5026" w:rsidP="00290740">
      <w:pPr>
        <w:pStyle w:val="BulletIndent"/>
        <w:numPr>
          <w:ilvl w:val="0"/>
          <w:numId w:val="129"/>
        </w:numPr>
        <w:spacing w:line="220" w:lineRule="exact"/>
      </w:pPr>
      <w:r w:rsidRPr="00C25CB4">
        <w:t>The appropriateness of the reference population with respect to age, sex, breed, geography, physiology, etc.</w:t>
      </w:r>
    </w:p>
    <w:p w:rsidR="00BD5026" w:rsidRPr="00C25CB4" w:rsidRDefault="00BD5026" w:rsidP="00290740">
      <w:pPr>
        <w:pStyle w:val="BulletIndent"/>
        <w:numPr>
          <w:ilvl w:val="0"/>
          <w:numId w:val="129"/>
        </w:numPr>
        <w:spacing w:line="220" w:lineRule="exact"/>
      </w:pPr>
      <w:r w:rsidRPr="00C25CB4">
        <w:t>1.2</w:t>
      </w:r>
      <w:r>
        <w:t xml:space="preserve"> </w:t>
      </w:r>
      <w:r w:rsidRPr="00C25CB4">
        <w:t xml:space="preserve">Differences in pre-analytical techniques, such as patient preparation and collection method. </w:t>
      </w:r>
    </w:p>
    <w:p w:rsidR="00BD5026" w:rsidRPr="00C25CB4" w:rsidRDefault="00BD5026" w:rsidP="00290740">
      <w:pPr>
        <w:pStyle w:val="BulletIndent"/>
        <w:numPr>
          <w:ilvl w:val="0"/>
          <w:numId w:val="129"/>
        </w:numPr>
        <w:spacing w:line="220" w:lineRule="exact"/>
      </w:pPr>
      <w:r w:rsidRPr="00C25CB4">
        <w:t>1.3</w:t>
      </w:r>
      <w:r>
        <w:t xml:space="preserve"> </w:t>
      </w:r>
      <w:r w:rsidRPr="00C25CB4">
        <w:t>Differences in test methodology</w:t>
      </w:r>
    </w:p>
    <w:p w:rsidR="00BD5026" w:rsidRPr="00C25CB4" w:rsidRDefault="00BD5026" w:rsidP="00290740">
      <w:pPr>
        <w:pStyle w:val="BulletIndent"/>
        <w:numPr>
          <w:ilvl w:val="0"/>
          <w:numId w:val="129"/>
        </w:numPr>
        <w:spacing w:line="220" w:lineRule="exact"/>
      </w:pPr>
      <w:r w:rsidRPr="00C25CB4">
        <w:t>1.4</w:t>
      </w:r>
      <w:r>
        <w:t xml:space="preserve"> </w:t>
      </w:r>
      <w:r w:rsidRPr="00C25CB4">
        <w:t>Differences in instrument accuracy and imprecision (analytical quality).</w:t>
      </w:r>
    </w:p>
    <w:p w:rsidR="00BD5026" w:rsidRPr="00C25CB4" w:rsidRDefault="00BD5026" w:rsidP="00290740">
      <w:pPr>
        <w:pStyle w:val="BulletIndent"/>
        <w:numPr>
          <w:ilvl w:val="0"/>
          <w:numId w:val="129"/>
        </w:numPr>
        <w:spacing w:line="220" w:lineRule="exact"/>
      </w:pPr>
      <w:r w:rsidRPr="00C25CB4">
        <w:t>1.5</w:t>
      </w:r>
      <w:r>
        <w:t xml:space="preserve"> </w:t>
      </w:r>
      <w:r w:rsidRPr="00C25CB4">
        <w:t xml:space="preserve">Differences in laboratory quality by the laboratory donating the RI and the laboratory adopting them. </w:t>
      </w:r>
    </w:p>
    <w:p w:rsidR="00BD5026" w:rsidRPr="00C25CB4" w:rsidRDefault="00BD5026" w:rsidP="00BD5026">
      <w:pPr>
        <w:pStyle w:val="BodyTextIndent1"/>
      </w:pPr>
      <w:r w:rsidRPr="00C25CB4">
        <w:t>If significant differences are detected in the above areas, transference may not be appropriate. Many RI studies are not well documented and often lack the detailed information necessary to determine the appropriateness of transference.”</w:t>
      </w:r>
    </w:p>
    <w:p w:rsidR="00BD5026" w:rsidRPr="00C25CB4" w:rsidRDefault="00BD5026" w:rsidP="00BD5026">
      <w:pPr>
        <w:pStyle w:val="BodyTextIndent1"/>
      </w:pPr>
      <w:r w:rsidRPr="00C25CB4">
        <w:t xml:space="preserve">The following validation procedure is relatively quick and straightforward. Evaluate 20 samples from normal </w:t>
      </w:r>
      <w:proofErr w:type="gramStart"/>
      <w:r w:rsidRPr="00C25CB4">
        <w:t>animals</w:t>
      </w:r>
      <w:proofErr w:type="gramEnd"/>
      <w:r w:rsidRPr="00C25CB4">
        <w:t xml:space="preserve"> representative of the clinic’s own patient population against the candidate RI.</w:t>
      </w:r>
      <w:r>
        <w:t xml:space="preserve"> </w:t>
      </w:r>
      <w:r w:rsidRPr="00C25CB4">
        <w:t>If there are any outliers that are suspected to be diseased, they should be eliminated and additional samples collected.</w:t>
      </w:r>
      <w:r>
        <w:t xml:space="preserve"> </w:t>
      </w:r>
      <w:r w:rsidRPr="00C25CB4">
        <w:t>If</w:t>
      </w:r>
      <w:r>
        <w:t xml:space="preserve"> </w:t>
      </w:r>
      <w:r w:rsidRPr="00C25CB4">
        <w:t>≤ 2 of the 20 values fall outside the candidate RI, it is considered transferable.</w:t>
      </w:r>
      <w:r>
        <w:t xml:space="preserve"> </w:t>
      </w:r>
      <w:r w:rsidRPr="00C25CB4">
        <w:t>If &gt; 2 of the original 20 values fall outside the candidate RI, transference is rejected for that analyte.</w:t>
      </w:r>
      <w:r>
        <w:t xml:space="preserve"> </w:t>
      </w:r>
      <w:r w:rsidRPr="00C25CB4">
        <w:t>This is basically a binomial test and will not determine whether the transferred RI is too wide for the receiving laboratory. If all 20 samples fall within the candidate RI, it may be inappropriately wide for the adopting laboratory.</w:t>
      </w:r>
      <w:r>
        <w:t xml:space="preserve"> </w:t>
      </w:r>
      <w:r w:rsidRPr="00C25CB4">
        <w:t>When this occurs, another 20 samples should be evaluated.</w:t>
      </w:r>
      <w:r>
        <w:t xml:space="preserve"> </w:t>
      </w:r>
      <w:r w:rsidRPr="00C25CB4">
        <w:t>The probability that all 20 results will be within the candidate RI is about 0.36, and with 40 samples the probability falls to about 0.13.</w:t>
      </w:r>
      <w:r>
        <w:t xml:space="preserve"> </w:t>
      </w:r>
      <w:r w:rsidRPr="00C25CB4">
        <w:t>If all 40 samples fall within the candidate RI, then it is likely too wide and de novo RI should be determined.</w:t>
      </w:r>
      <w:r>
        <w:t xml:space="preserve"> </w:t>
      </w:r>
    </w:p>
    <w:p w:rsidR="00BD5026" w:rsidRDefault="00BD5026" w:rsidP="00BD5026">
      <w:pPr>
        <w:pStyle w:val="NoSpacing"/>
        <w:rPr>
          <w:rFonts w:ascii="Times New Roman" w:hAnsi="Times New Roman"/>
          <w:sz w:val="20"/>
          <w:szCs w:val="20"/>
        </w:rPr>
      </w:pPr>
    </w:p>
    <w:p w:rsidR="00BD5026" w:rsidRPr="00710E7C" w:rsidRDefault="00BD5026" w:rsidP="00F96432">
      <w:pPr>
        <w:pStyle w:val="Subhead"/>
      </w:pPr>
      <w:proofErr w:type="gramStart"/>
      <w:r w:rsidRPr="00710E7C">
        <w:t>Table 1.</w:t>
      </w:r>
      <w:proofErr w:type="gramEnd"/>
      <w:r w:rsidRPr="00710E7C">
        <w:t xml:space="preserve"> </w:t>
      </w:r>
      <w:proofErr w:type="gramStart"/>
      <w:r w:rsidRPr="00710E7C">
        <w:t>Procedural steps for de novo determination of RI for new methods or new populations.</w:t>
      </w:r>
      <w:proofErr w:type="gramEnd"/>
    </w:p>
    <w:p w:rsidR="00BD5026" w:rsidRPr="00C25CB4" w:rsidRDefault="00BD5026" w:rsidP="00BD5026">
      <w:pPr>
        <w:pStyle w:val="BodyTextNoIndent"/>
      </w:pPr>
      <w:r w:rsidRPr="00C25CB4">
        <w:t xml:space="preserve"> (Page 27 of ASVCP reference interval guideline, references </w:t>
      </w:r>
      <w:proofErr w:type="gramStart"/>
      <w:r w:rsidRPr="00C25CB4">
        <w:t>are</w:t>
      </w:r>
      <w:proofErr w:type="gramEnd"/>
      <w:r w:rsidRPr="00C25CB4">
        <w:t xml:space="preserve"> to said guideline.)</w:t>
      </w:r>
    </w:p>
    <w:p w:rsidR="00BD5026" w:rsidRPr="00F620F1" w:rsidRDefault="00812FEE" w:rsidP="00BD5026">
      <w:pPr>
        <w:pStyle w:val="BodyTextNoIndent"/>
      </w:pPr>
      <w:hyperlink r:id="rId8" w:history="1">
        <w:r w:rsidR="00BD5026" w:rsidRPr="00C25CB4">
          <w:rPr>
            <w:rStyle w:val="Hyperlink"/>
            <w:color w:val="auto"/>
            <w:u w:val="none"/>
          </w:rPr>
          <w:t>http://www.asvcp.org/pubs/pdf/RI%20Guidelines%20For%20ASVCP%20website</w:t>
        </w:r>
      </w:hyperlink>
      <w:r w:rsidR="00BD5026" w:rsidRPr="00C25CB4">
        <w:t xml:space="preserve"> (Accessed September 2012)</w:t>
      </w:r>
      <w:r w:rsidR="00BD5026" w:rsidRPr="00F620F1">
        <w:t xml:space="preserve"> </w:t>
      </w:r>
    </w:p>
    <w:p w:rsidR="00BD5026" w:rsidRPr="00C25CB4" w:rsidRDefault="00BD5026" w:rsidP="00290740">
      <w:pPr>
        <w:pStyle w:val="NumericalLists"/>
        <w:numPr>
          <w:ilvl w:val="0"/>
          <w:numId w:val="130"/>
        </w:numPr>
        <w:spacing w:line="220" w:lineRule="exact"/>
      </w:pPr>
      <w:r w:rsidRPr="00C25CB4">
        <w:t xml:space="preserve">Perform literature search for information about analytes to be measured (preliminary investigation). </w:t>
      </w:r>
    </w:p>
    <w:p w:rsidR="00BD5026" w:rsidRPr="00C25CB4" w:rsidRDefault="00BD5026" w:rsidP="00290740">
      <w:pPr>
        <w:pStyle w:val="NumericalLists"/>
        <w:numPr>
          <w:ilvl w:val="0"/>
          <w:numId w:val="130"/>
        </w:numPr>
        <w:spacing w:line="220" w:lineRule="exact"/>
      </w:pPr>
      <w:r w:rsidRPr="00C25CB4">
        <w:t xml:space="preserve">Define reference population and establish selection, inclusion and exclusion criteria (Section 1 and Table 1). </w:t>
      </w:r>
    </w:p>
    <w:p w:rsidR="00BD5026" w:rsidRPr="00C25CB4" w:rsidRDefault="00BD5026" w:rsidP="00290740">
      <w:pPr>
        <w:pStyle w:val="NumericalLists"/>
        <w:numPr>
          <w:ilvl w:val="0"/>
          <w:numId w:val="130"/>
        </w:numPr>
        <w:spacing w:line="220" w:lineRule="exact"/>
      </w:pPr>
      <w:r w:rsidRPr="00C25CB4">
        <w:t xml:space="preserve">Develop questionnaire to be completed by examining clinician, owner/caretaker or both in order to determine if reference individual fits the selection or partitioning criteria (Section 2). </w:t>
      </w:r>
    </w:p>
    <w:p w:rsidR="00BD5026" w:rsidRPr="00C25CB4" w:rsidRDefault="00BD5026" w:rsidP="00290740">
      <w:pPr>
        <w:pStyle w:val="NumericalLists"/>
        <w:numPr>
          <w:ilvl w:val="0"/>
          <w:numId w:val="130"/>
        </w:numPr>
        <w:spacing w:line="220" w:lineRule="exact"/>
      </w:pPr>
      <w:r w:rsidRPr="00C25CB4">
        <w:t xml:space="preserve">Determine number of reference individuals available or the number required to establish reference intervals with desired level of certainty (as reflected by 90% CI around the reference limits) (Section 3). </w:t>
      </w:r>
    </w:p>
    <w:p w:rsidR="00BD5026" w:rsidRPr="00C25CB4" w:rsidRDefault="00BD5026" w:rsidP="00290740">
      <w:pPr>
        <w:pStyle w:val="NumericalLists"/>
        <w:numPr>
          <w:ilvl w:val="0"/>
          <w:numId w:val="130"/>
        </w:numPr>
        <w:spacing w:line="220" w:lineRule="exact"/>
      </w:pPr>
      <w:r w:rsidRPr="00C25CB4">
        <w:t xml:space="preserve">Select reference individuals, preferably by direct methods (Section 4). </w:t>
      </w:r>
    </w:p>
    <w:p w:rsidR="00BD5026" w:rsidRPr="00C25CB4" w:rsidRDefault="00BD5026" w:rsidP="00290740">
      <w:pPr>
        <w:pStyle w:val="NumericalLists"/>
        <w:numPr>
          <w:ilvl w:val="0"/>
          <w:numId w:val="130"/>
        </w:numPr>
        <w:spacing w:line="220" w:lineRule="exact"/>
      </w:pPr>
      <w:r w:rsidRPr="00C25CB4">
        <w:t xml:space="preserve">Collect and handle reference samples in standardized manner (Section 5). </w:t>
      </w:r>
    </w:p>
    <w:p w:rsidR="00BD5026" w:rsidRPr="00C25CB4" w:rsidRDefault="00BD5026" w:rsidP="00290740">
      <w:pPr>
        <w:pStyle w:val="NumericalLists"/>
        <w:numPr>
          <w:ilvl w:val="0"/>
          <w:numId w:val="130"/>
        </w:numPr>
        <w:spacing w:line="220" w:lineRule="exact"/>
      </w:pPr>
      <w:r w:rsidRPr="00C25CB4">
        <w:t xml:space="preserve">Analyze reference samples using well-controlled methods (Section 6 and 7). </w:t>
      </w:r>
    </w:p>
    <w:p w:rsidR="00BD5026" w:rsidRPr="00C25CB4" w:rsidRDefault="00BD5026" w:rsidP="00290740">
      <w:pPr>
        <w:pStyle w:val="NumericalLists"/>
        <w:numPr>
          <w:ilvl w:val="0"/>
          <w:numId w:val="130"/>
        </w:numPr>
        <w:spacing w:line="220" w:lineRule="exact"/>
      </w:pPr>
      <w:r w:rsidRPr="00C25CB4">
        <w:t xml:space="preserve">Prepare histogram (Section 8). </w:t>
      </w:r>
    </w:p>
    <w:p w:rsidR="00BD5026" w:rsidRPr="00C25CB4" w:rsidRDefault="00BD5026" w:rsidP="00290740">
      <w:pPr>
        <w:pStyle w:val="NumericalLists"/>
        <w:numPr>
          <w:ilvl w:val="0"/>
          <w:numId w:val="130"/>
        </w:numPr>
        <w:spacing w:line="220" w:lineRule="exact"/>
      </w:pPr>
      <w:r w:rsidRPr="00C25CB4">
        <w:t xml:space="preserve">Identify outliers (Section 9). This may require prior transformation to appropriately apply outlier detection methods and may need to be repeated after initial outliers are eliminated. </w:t>
      </w:r>
    </w:p>
    <w:p w:rsidR="00BD5026" w:rsidRPr="00C25CB4" w:rsidRDefault="00BD5026" w:rsidP="00290740">
      <w:pPr>
        <w:pStyle w:val="NumericalLists"/>
        <w:numPr>
          <w:ilvl w:val="0"/>
          <w:numId w:val="130"/>
        </w:numPr>
        <w:spacing w:line="220" w:lineRule="exact"/>
      </w:pPr>
      <w:r w:rsidRPr="00C25CB4">
        <w:t xml:space="preserve">Determine distribution of reference data (Gaussian or non-Gaussian) (Section 10). If using parametric methods, transform data if it is not Gaussian and retest distribution. Transformation may improve the performance of the robust method. Nonparametric methods do not require any particular distribution. </w:t>
      </w:r>
    </w:p>
    <w:p w:rsidR="00BD5026" w:rsidRPr="00C25CB4" w:rsidRDefault="00BD5026" w:rsidP="00290740">
      <w:pPr>
        <w:pStyle w:val="NumericalLists"/>
        <w:numPr>
          <w:ilvl w:val="0"/>
          <w:numId w:val="130"/>
        </w:numPr>
        <w:spacing w:line="220" w:lineRule="exact"/>
      </w:pPr>
      <w:r w:rsidRPr="00C25CB4">
        <w:t xml:space="preserve">Calculate upper and lower reference limits using an appropriate statistical method based on distribution of data and number of samples (Section 11 and Table 2). Calculate confidence intervals for the upper and lower reference limits. </w:t>
      </w:r>
    </w:p>
    <w:p w:rsidR="00BD5026" w:rsidRPr="00C25CB4" w:rsidRDefault="00BD5026" w:rsidP="00290740">
      <w:pPr>
        <w:pStyle w:val="NumericalLists"/>
        <w:numPr>
          <w:ilvl w:val="0"/>
          <w:numId w:val="130"/>
        </w:numPr>
        <w:spacing w:line="220" w:lineRule="exact"/>
      </w:pPr>
      <w:r w:rsidRPr="00C25CB4">
        <w:t xml:space="preserve">Determine the need for partitioning only if there are sufficient numbers of reference samples or there is evidence for clinical importance (Section 12). </w:t>
      </w:r>
    </w:p>
    <w:p w:rsidR="00BD5026" w:rsidRDefault="00BD5026" w:rsidP="00290740">
      <w:pPr>
        <w:pStyle w:val="NumericalLists"/>
        <w:numPr>
          <w:ilvl w:val="0"/>
          <w:numId w:val="130"/>
        </w:numPr>
        <w:spacing w:line="220" w:lineRule="exact"/>
      </w:pPr>
      <w:r w:rsidRPr="00C25CB4">
        <w:t>Document all previous steps for a comprehensive reference interval summary report (Section 13)</w:t>
      </w:r>
    </w:p>
    <w:p w:rsidR="00BD5026" w:rsidRDefault="00BD5026" w:rsidP="00BD5026">
      <w:pPr>
        <w:rPr>
          <w:sz w:val="20"/>
        </w:rPr>
      </w:pPr>
    </w:p>
    <w:p w:rsidR="00BD5026" w:rsidRPr="00854F4E" w:rsidRDefault="00BD5026" w:rsidP="00BD5026">
      <w:pPr>
        <w:pStyle w:val="ReferencesHead"/>
      </w:pPr>
      <w:r w:rsidRPr="00854F4E">
        <w:t>References</w:t>
      </w:r>
    </w:p>
    <w:p w:rsidR="00BD5026" w:rsidRPr="00854F4E" w:rsidRDefault="00BD5026" w:rsidP="00BD5026">
      <w:pPr>
        <w:pStyle w:val="References"/>
      </w:pPr>
      <w:r w:rsidRPr="00854F4E">
        <w:t xml:space="preserve">Bell, R., Harr K., Rishniw, et al. Survey of Point of Care Instrumentation, Analysis, and Quality Assurance in Veterinary Practice. </w:t>
      </w:r>
      <w:proofErr w:type="gramStart"/>
      <w:r w:rsidRPr="00854F4E">
        <w:t>Submitted Vet Clin Pathol 2012.</w:t>
      </w:r>
      <w:proofErr w:type="gramEnd"/>
      <w:r w:rsidRPr="00854F4E">
        <w:t xml:space="preserve"> </w:t>
      </w:r>
    </w:p>
    <w:p w:rsidR="00BD5026" w:rsidRPr="00854F4E" w:rsidRDefault="00BD5026" w:rsidP="00BD5026">
      <w:pPr>
        <w:pStyle w:val="References"/>
      </w:pPr>
      <w:r w:rsidRPr="00854F4E">
        <w:t xml:space="preserve">Lester S, Harr K, Rishniw M, et al. </w:t>
      </w:r>
      <w:proofErr w:type="gramStart"/>
      <w:r w:rsidRPr="00854F4E">
        <w:t>A review of current quality assurance concepts and considerations for quality control of in-clinic biochemistry.</w:t>
      </w:r>
      <w:proofErr w:type="gramEnd"/>
      <w:r>
        <w:t xml:space="preserve"> </w:t>
      </w:r>
      <w:proofErr w:type="gramStart"/>
      <w:r w:rsidRPr="00854F4E">
        <w:t>Accepted JAVMA 2012.</w:t>
      </w:r>
      <w:proofErr w:type="gramEnd"/>
    </w:p>
    <w:p w:rsidR="00BD5026" w:rsidRPr="00854F4E" w:rsidRDefault="00BD5026" w:rsidP="00BD5026">
      <w:pPr>
        <w:pStyle w:val="References"/>
      </w:pPr>
      <w:r w:rsidRPr="00854F4E">
        <w:t xml:space="preserve">George JW, Snipes J, Lane VM. </w:t>
      </w:r>
      <w:proofErr w:type="gramStart"/>
      <w:r w:rsidRPr="00854F4E">
        <w:t>Comparison of bovine hematology reference intervals from 1957 to 2006.</w:t>
      </w:r>
      <w:proofErr w:type="gramEnd"/>
      <w:r w:rsidRPr="00854F4E">
        <w:t xml:space="preserve"> Vet Clin Pathol. 2010 Jun</w:t>
      </w:r>
      <w:proofErr w:type="gramStart"/>
      <w:r w:rsidRPr="00854F4E">
        <w:t>;39</w:t>
      </w:r>
      <w:proofErr w:type="gramEnd"/>
      <w:r w:rsidRPr="00854F4E">
        <w:t>(2):138-48.</w:t>
      </w:r>
    </w:p>
    <w:p w:rsidR="00BD5026" w:rsidRDefault="00BD5026" w:rsidP="00BD5026">
      <w:pPr>
        <w:rPr>
          <w:sz w:val="20"/>
        </w:rPr>
      </w:pPr>
    </w:p>
    <w:p w:rsidR="00BD5026" w:rsidRPr="00854F4E" w:rsidRDefault="00BD5026" w:rsidP="00BD5026">
      <w:pPr>
        <w:pStyle w:val="ReferencesHead"/>
      </w:pPr>
      <w:r w:rsidRPr="00854F4E">
        <w:t>Additional Resources</w:t>
      </w:r>
    </w:p>
    <w:p w:rsidR="00BD5026" w:rsidRPr="00854F4E" w:rsidRDefault="00BD5026" w:rsidP="00BD5026">
      <w:pPr>
        <w:pStyle w:val="References"/>
      </w:pPr>
      <w:r w:rsidRPr="00854F4E">
        <w:t xml:space="preserve">The College of Veterinarians of Ontario; Guideline: Ordering, Performing and Interpreting Laboratory Tests in Veterinary Clinical Practice. Available at: http://www.cvo.org/uploadattachments/Laboratorytestsguideline.pdf. </w:t>
      </w:r>
      <w:proofErr w:type="gramStart"/>
      <w:r w:rsidRPr="00854F4E">
        <w:t>Accessed September, 2012.</w:t>
      </w:r>
      <w:proofErr w:type="gramEnd"/>
    </w:p>
    <w:p w:rsidR="00BD5026" w:rsidRPr="00854F4E" w:rsidRDefault="00812FEE" w:rsidP="00BD5026">
      <w:pPr>
        <w:pStyle w:val="References"/>
      </w:pPr>
      <w:hyperlink r:id="rId9" w:history="1">
        <w:r w:rsidR="00BD5026" w:rsidRPr="00854F4E">
          <w:rPr>
            <w:rStyle w:val="Hyperlink"/>
            <w:color w:val="auto"/>
            <w:u w:val="none"/>
          </w:rPr>
          <w:t>http://www.asvcp.org/pubs/qas/index.cfm</w:t>
        </w:r>
      </w:hyperlink>
      <w:r w:rsidR="00BD5026" w:rsidRPr="00854F4E">
        <w:t xml:space="preserve"> (Accessed September, 2012)</w:t>
      </w:r>
    </w:p>
    <w:p w:rsidR="00BD5026" w:rsidRPr="00854F4E" w:rsidRDefault="00BD5026" w:rsidP="00BD5026">
      <w:pPr>
        <w:pStyle w:val="References"/>
      </w:pPr>
      <w:r w:rsidRPr="00854F4E">
        <w:t>Gunn-Christie RG, Flatland B, Friedrichs KR, et al. ASVCP quality assurance guidelines: control of preanalytical, analytical, and postanalytical factors for urinalysis, cytology, and clinical chemistry in veterinary laboratories. Vet Clin Pathol. 2012</w:t>
      </w:r>
      <w:proofErr w:type="gramStart"/>
      <w:r w:rsidRPr="00854F4E">
        <w:t>;41:18</w:t>
      </w:r>
      <w:proofErr w:type="gramEnd"/>
      <w:r w:rsidRPr="00854F4E">
        <w:t>-26.</w:t>
      </w:r>
    </w:p>
    <w:p w:rsidR="00BD5026" w:rsidRPr="00854F4E" w:rsidRDefault="00BD5026" w:rsidP="00BD5026">
      <w:pPr>
        <w:pStyle w:val="References"/>
      </w:pPr>
      <w:r w:rsidRPr="00854F4E">
        <w:t>Vap LM, Harr KE, Arnold JE, et al. ASVCP quality assurance guidelines: control of preanalytical and analytical factors for hematology for mammalian and nonmammalian species, hemostasis, and crossmatching. Vet Clin Pathol. 2012</w:t>
      </w:r>
      <w:proofErr w:type="gramStart"/>
      <w:r w:rsidRPr="00854F4E">
        <w:t>;41:8</w:t>
      </w:r>
      <w:proofErr w:type="gramEnd"/>
      <w:r w:rsidRPr="00854F4E">
        <w:t>-17.</w:t>
      </w:r>
    </w:p>
    <w:p w:rsidR="00BD5026" w:rsidRPr="00DA08E2" w:rsidRDefault="00BD5026" w:rsidP="00BD5026">
      <w:pPr>
        <w:pStyle w:val="References"/>
      </w:pPr>
      <w:r w:rsidRPr="00854F4E">
        <w:t>Flatland B, Freeman KP, Friedrichs KR, et al. ASVCP quality assurance guidelines: control of general analytical factors in veterinary laboratories. Vet Clin Pathol. 2012</w:t>
      </w:r>
      <w:proofErr w:type="gramStart"/>
      <w:r w:rsidRPr="00854F4E">
        <w:t>;39:264</w:t>
      </w:r>
      <w:proofErr w:type="gramEnd"/>
      <w:r w:rsidRPr="00854F4E">
        <w:t>-277.</w:t>
      </w:r>
    </w:p>
    <w:sectPr w:rsidR="00BD5026" w:rsidRPr="00DA08E2" w:rsidSect="00296445">
      <w:footerReference w:type="even" r:id="rId10"/>
      <w:footerReference w:type="default" r:id="rId11"/>
      <w:pgSz w:w="11160" w:h="15120" w:code="7"/>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4E7" w:rsidRDefault="00DA14E7">
      <w:r>
        <w:separator/>
      </w:r>
    </w:p>
    <w:p w:rsidR="00DA14E7" w:rsidRDefault="00DA14E7"/>
  </w:endnote>
  <w:endnote w:type="continuationSeparator" w:id="0">
    <w:p w:rsidR="00DA14E7" w:rsidRDefault="00DA14E7">
      <w:r>
        <w:continuationSeparator/>
      </w:r>
    </w:p>
    <w:p w:rsidR="00DA14E7" w:rsidRDefault="00DA14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Extra Bold">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812FEE"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end"/>
    </w:r>
  </w:p>
  <w:p w:rsidR="00DB758A" w:rsidRDefault="00DB758A">
    <w:pPr>
      <w:pStyle w:val="Footer"/>
    </w:pPr>
  </w:p>
  <w:p w:rsidR="00DB758A" w:rsidRDefault="00DB758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8A" w:rsidRDefault="00812FEE" w:rsidP="00E84D50">
    <w:pPr>
      <w:pStyle w:val="Footer"/>
      <w:framePr w:wrap="around" w:vAnchor="text" w:hAnchor="margin" w:xAlign="center" w:y="1"/>
      <w:rPr>
        <w:rStyle w:val="PageNumber"/>
      </w:rPr>
    </w:pPr>
    <w:r>
      <w:rPr>
        <w:rStyle w:val="PageNumber"/>
      </w:rPr>
      <w:fldChar w:fldCharType="begin"/>
    </w:r>
    <w:r w:rsidR="00DB758A">
      <w:rPr>
        <w:rStyle w:val="PageNumber"/>
      </w:rPr>
      <w:instrText xml:space="preserve">PAGE  </w:instrText>
    </w:r>
    <w:r>
      <w:rPr>
        <w:rStyle w:val="PageNumber"/>
      </w:rPr>
      <w:fldChar w:fldCharType="separate"/>
    </w:r>
    <w:r w:rsidR="000033CF">
      <w:rPr>
        <w:rStyle w:val="PageNumber"/>
        <w:noProof/>
      </w:rPr>
      <w:t>1</w:t>
    </w:r>
    <w:r>
      <w:rPr>
        <w:rStyle w:val="PageNumber"/>
      </w:rPr>
      <w:fldChar w:fldCharType="end"/>
    </w:r>
  </w:p>
  <w:p w:rsidR="00DB758A" w:rsidRDefault="00DB758A" w:rsidP="00BB3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4E7" w:rsidRDefault="00DA14E7">
      <w:r>
        <w:separator/>
      </w:r>
    </w:p>
    <w:p w:rsidR="00DA14E7" w:rsidRDefault="00DA14E7"/>
  </w:footnote>
  <w:footnote w:type="continuationSeparator" w:id="0">
    <w:p w:rsidR="00DA14E7" w:rsidRDefault="00DA14E7">
      <w:r>
        <w:continuationSeparator/>
      </w:r>
    </w:p>
    <w:p w:rsidR="00DA14E7" w:rsidRDefault="00DA14E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3"/>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2950B8"/>
    <w:multiLevelType w:val="hybridMultilevel"/>
    <w:tmpl w:val="E7069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601CBC"/>
    <w:multiLevelType w:val="hybridMultilevel"/>
    <w:tmpl w:val="2C9242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9043C7"/>
    <w:multiLevelType w:val="hybridMultilevel"/>
    <w:tmpl w:val="B55AC4D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
    <w:nsid w:val="00BB2368"/>
    <w:multiLevelType w:val="hybridMultilevel"/>
    <w:tmpl w:val="E6F4A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19E47C1"/>
    <w:multiLevelType w:val="hybridMultilevel"/>
    <w:tmpl w:val="F01E5F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D02BE0"/>
    <w:multiLevelType w:val="hybridMultilevel"/>
    <w:tmpl w:val="F288E6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09392B"/>
    <w:multiLevelType w:val="hybridMultilevel"/>
    <w:tmpl w:val="B98267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2786BFD"/>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
    <w:nsid w:val="0288448D"/>
    <w:multiLevelType w:val="hybridMultilevel"/>
    <w:tmpl w:val="32A8D0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1">
    <w:nsid w:val="029A0DCD"/>
    <w:multiLevelType w:val="hybridMultilevel"/>
    <w:tmpl w:val="4F0E3782"/>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
    <w:nsid w:val="02FC2811"/>
    <w:multiLevelType w:val="hybridMultilevel"/>
    <w:tmpl w:val="76BA4A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3B60738"/>
    <w:multiLevelType w:val="hybridMultilevel"/>
    <w:tmpl w:val="5A40E2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3E21832"/>
    <w:multiLevelType w:val="hybridMultilevel"/>
    <w:tmpl w:val="CEFC45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42B0C4F"/>
    <w:multiLevelType w:val="hybridMultilevel"/>
    <w:tmpl w:val="E24E45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4501CC1"/>
    <w:multiLevelType w:val="hybridMultilevel"/>
    <w:tmpl w:val="88FA5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45842C6"/>
    <w:multiLevelType w:val="hybridMultilevel"/>
    <w:tmpl w:val="BA0AC7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987B38"/>
    <w:multiLevelType w:val="hybridMultilevel"/>
    <w:tmpl w:val="DECE1A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4D34FB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
    <w:nsid w:val="05136BA2"/>
    <w:multiLevelType w:val="hybridMultilevel"/>
    <w:tmpl w:val="F10CF3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1">
    <w:nsid w:val="053C0DF1"/>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
    <w:nsid w:val="05AF38F1"/>
    <w:multiLevelType w:val="hybridMultilevel"/>
    <w:tmpl w:val="59F8DE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5C8083B"/>
    <w:multiLevelType w:val="hybridMultilevel"/>
    <w:tmpl w:val="C13E1B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65065E1"/>
    <w:multiLevelType w:val="hybridMultilevel"/>
    <w:tmpl w:val="4EC6823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
    <w:nsid w:val="06550993"/>
    <w:multiLevelType w:val="hybridMultilevel"/>
    <w:tmpl w:val="F14465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6B6334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
    <w:nsid w:val="06ED5062"/>
    <w:multiLevelType w:val="hybridMultilevel"/>
    <w:tmpl w:val="0012268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
    <w:nsid w:val="071C6591"/>
    <w:multiLevelType w:val="hybridMultilevel"/>
    <w:tmpl w:val="631EEA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072F5455"/>
    <w:multiLevelType w:val="hybridMultilevel"/>
    <w:tmpl w:val="21C25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768426E"/>
    <w:multiLevelType w:val="hybridMultilevel"/>
    <w:tmpl w:val="9558F5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8067756"/>
    <w:multiLevelType w:val="hybridMultilevel"/>
    <w:tmpl w:val="D2FA73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
    <w:nsid w:val="0853005D"/>
    <w:multiLevelType w:val="hybridMultilevel"/>
    <w:tmpl w:val="2B409C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87A743B"/>
    <w:multiLevelType w:val="hybridMultilevel"/>
    <w:tmpl w:val="90E04D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4">
    <w:nsid w:val="08AF41BF"/>
    <w:multiLevelType w:val="hybridMultilevel"/>
    <w:tmpl w:val="14241C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8C77666"/>
    <w:multiLevelType w:val="hybridMultilevel"/>
    <w:tmpl w:val="DE32D45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
    <w:nsid w:val="08E31EE7"/>
    <w:multiLevelType w:val="hybridMultilevel"/>
    <w:tmpl w:val="8954CB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8EF5A11"/>
    <w:multiLevelType w:val="hybridMultilevel"/>
    <w:tmpl w:val="042C6D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92F71E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9">
    <w:nsid w:val="093853D2"/>
    <w:multiLevelType w:val="hybridMultilevel"/>
    <w:tmpl w:val="E264BA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96C175C"/>
    <w:multiLevelType w:val="hybridMultilevel"/>
    <w:tmpl w:val="A5DA0A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97874D6"/>
    <w:multiLevelType w:val="hybridMultilevel"/>
    <w:tmpl w:val="E8CA15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09B10A6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
    <w:nsid w:val="0A3B222C"/>
    <w:multiLevelType w:val="hybridMultilevel"/>
    <w:tmpl w:val="70026F9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0A4A6AD1"/>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
    <w:nsid w:val="0A72565D"/>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
    <w:nsid w:val="0A7B3D73"/>
    <w:multiLevelType w:val="hybridMultilevel"/>
    <w:tmpl w:val="3A2C3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0AD77B24"/>
    <w:multiLevelType w:val="hybridMultilevel"/>
    <w:tmpl w:val="E84AF7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0AEE6C7C"/>
    <w:multiLevelType w:val="hybridMultilevel"/>
    <w:tmpl w:val="3D0EA0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AF931C4"/>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
    <w:nsid w:val="0B2C4D4A"/>
    <w:multiLevelType w:val="hybridMultilevel"/>
    <w:tmpl w:val="A3EC11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B5A311F"/>
    <w:multiLevelType w:val="hybridMultilevel"/>
    <w:tmpl w:val="3C3E6E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B916A53"/>
    <w:multiLevelType w:val="hybridMultilevel"/>
    <w:tmpl w:val="94F4DD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B945852"/>
    <w:multiLevelType w:val="hybridMultilevel"/>
    <w:tmpl w:val="0C18721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0BCA671E"/>
    <w:multiLevelType w:val="hybridMultilevel"/>
    <w:tmpl w:val="4D4E0AAE"/>
    <w:lvl w:ilvl="0" w:tplc="F08E01A4">
      <w:start w:val="1"/>
      <w:numFmt w:val="upperRoman"/>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0BF27D73"/>
    <w:multiLevelType w:val="hybridMultilevel"/>
    <w:tmpl w:val="D67CE9F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6">
    <w:nsid w:val="0BFB4C5A"/>
    <w:multiLevelType w:val="hybridMultilevel"/>
    <w:tmpl w:val="D4008BE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0C001E30"/>
    <w:multiLevelType w:val="hybridMultilevel"/>
    <w:tmpl w:val="9BCEA7A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8">
    <w:nsid w:val="0CA30A0D"/>
    <w:multiLevelType w:val="hybridMultilevel"/>
    <w:tmpl w:val="87F40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CB240E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0">
    <w:nsid w:val="0D220719"/>
    <w:multiLevelType w:val="hybridMultilevel"/>
    <w:tmpl w:val="D29C2B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DBD3AAD"/>
    <w:multiLevelType w:val="hybridMultilevel"/>
    <w:tmpl w:val="7C5445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DCC7B6B"/>
    <w:multiLevelType w:val="hybridMultilevel"/>
    <w:tmpl w:val="98962D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0DE245B8"/>
    <w:multiLevelType w:val="hybridMultilevel"/>
    <w:tmpl w:val="BB30BD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0E016BA0"/>
    <w:multiLevelType w:val="hybridMultilevel"/>
    <w:tmpl w:val="69A42A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E1F62AD"/>
    <w:multiLevelType w:val="hybridMultilevel"/>
    <w:tmpl w:val="BF26847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66">
    <w:nsid w:val="0E2B2836"/>
    <w:multiLevelType w:val="hybridMultilevel"/>
    <w:tmpl w:val="95F8B46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67">
    <w:nsid w:val="0E6E3328"/>
    <w:multiLevelType w:val="hybridMultilevel"/>
    <w:tmpl w:val="761EDA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0E950ADE"/>
    <w:multiLevelType w:val="hybridMultilevel"/>
    <w:tmpl w:val="4FDAAE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0F637D12"/>
    <w:multiLevelType w:val="hybridMultilevel"/>
    <w:tmpl w:val="E24E6F3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0">
    <w:nsid w:val="0FD80BE6"/>
    <w:multiLevelType w:val="hybridMultilevel"/>
    <w:tmpl w:val="48E4B6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10414F23"/>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10583732"/>
    <w:multiLevelType w:val="hybridMultilevel"/>
    <w:tmpl w:val="4E9642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10B81771"/>
    <w:multiLevelType w:val="hybridMultilevel"/>
    <w:tmpl w:val="1EF61BB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74">
    <w:nsid w:val="11714350"/>
    <w:multiLevelType w:val="hybridMultilevel"/>
    <w:tmpl w:val="531007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5">
    <w:nsid w:val="11B16766"/>
    <w:multiLevelType w:val="hybridMultilevel"/>
    <w:tmpl w:val="1A4AD1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11D131AB"/>
    <w:multiLevelType w:val="hybridMultilevel"/>
    <w:tmpl w:val="778A62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11E0024F"/>
    <w:multiLevelType w:val="hybridMultilevel"/>
    <w:tmpl w:val="5A72395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78">
    <w:nsid w:val="12657103"/>
    <w:multiLevelType w:val="hybridMultilevel"/>
    <w:tmpl w:val="AA38A8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27B2753"/>
    <w:multiLevelType w:val="hybridMultilevel"/>
    <w:tmpl w:val="B9B251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12877863"/>
    <w:multiLevelType w:val="hybridMultilevel"/>
    <w:tmpl w:val="73ACEF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12E47778"/>
    <w:multiLevelType w:val="hybridMultilevel"/>
    <w:tmpl w:val="27E6EF1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82">
    <w:nsid w:val="12F02F58"/>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3">
    <w:nsid w:val="13473742"/>
    <w:multiLevelType w:val="hybridMultilevel"/>
    <w:tmpl w:val="2FB46B7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13554FE0"/>
    <w:multiLevelType w:val="hybridMultilevel"/>
    <w:tmpl w:val="FA0651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135677A2"/>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13E1659F"/>
    <w:multiLevelType w:val="hybridMultilevel"/>
    <w:tmpl w:val="B96E1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14884F17"/>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8">
    <w:nsid w:val="14913993"/>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89">
    <w:nsid w:val="151B5FEF"/>
    <w:multiLevelType w:val="hybridMultilevel"/>
    <w:tmpl w:val="428C674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15587F01"/>
    <w:multiLevelType w:val="hybridMultilevel"/>
    <w:tmpl w:val="489AAD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156C7BDE"/>
    <w:multiLevelType w:val="hybridMultilevel"/>
    <w:tmpl w:val="6C5A4D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15B338FB"/>
    <w:multiLevelType w:val="hybridMultilevel"/>
    <w:tmpl w:val="482EA0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15C5690C"/>
    <w:multiLevelType w:val="hybridMultilevel"/>
    <w:tmpl w:val="81589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16016369"/>
    <w:multiLevelType w:val="hybridMultilevel"/>
    <w:tmpl w:val="22BCE6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160F6E93"/>
    <w:multiLevelType w:val="hybridMultilevel"/>
    <w:tmpl w:val="AF04CFF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16556464"/>
    <w:multiLevelType w:val="hybridMultilevel"/>
    <w:tmpl w:val="24EE22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16975FC7"/>
    <w:multiLevelType w:val="hybridMultilevel"/>
    <w:tmpl w:val="589006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16B138CB"/>
    <w:multiLevelType w:val="hybridMultilevel"/>
    <w:tmpl w:val="1F568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16BC7185"/>
    <w:multiLevelType w:val="hybridMultilevel"/>
    <w:tmpl w:val="BC0C8E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16FF66D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1">
    <w:nsid w:val="17263E40"/>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02">
    <w:nsid w:val="17374B0C"/>
    <w:multiLevelType w:val="hybridMultilevel"/>
    <w:tmpl w:val="B8BA4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17A6687C"/>
    <w:multiLevelType w:val="hybridMultilevel"/>
    <w:tmpl w:val="3B2A09D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4">
    <w:nsid w:val="17FB3F7F"/>
    <w:multiLevelType w:val="hybridMultilevel"/>
    <w:tmpl w:val="6F7ED4C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183D0EAE"/>
    <w:multiLevelType w:val="hybridMultilevel"/>
    <w:tmpl w:val="9698AC8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06">
    <w:nsid w:val="188B3CC0"/>
    <w:multiLevelType w:val="hybridMultilevel"/>
    <w:tmpl w:val="947A8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18C314D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196274D1"/>
    <w:multiLevelType w:val="hybridMultilevel"/>
    <w:tmpl w:val="8A0EC3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19854BD6"/>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10">
    <w:nsid w:val="19AD3A90"/>
    <w:multiLevelType w:val="hybridMultilevel"/>
    <w:tmpl w:val="A86A7B4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19FA3822"/>
    <w:multiLevelType w:val="hybridMultilevel"/>
    <w:tmpl w:val="4E8EFE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1A223272"/>
    <w:multiLevelType w:val="hybridMultilevel"/>
    <w:tmpl w:val="EFFC27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1A2521BD"/>
    <w:multiLevelType w:val="hybridMultilevel"/>
    <w:tmpl w:val="20084C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1A265CC4"/>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1AC07CB8"/>
    <w:multiLevelType w:val="hybridMultilevel"/>
    <w:tmpl w:val="FD7E6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1AC109FC"/>
    <w:multiLevelType w:val="hybridMultilevel"/>
    <w:tmpl w:val="80E43B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1AF54E09"/>
    <w:multiLevelType w:val="hybridMultilevel"/>
    <w:tmpl w:val="E1749F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1B1A61ED"/>
    <w:multiLevelType w:val="hybridMultilevel"/>
    <w:tmpl w:val="2AF691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1B5F39A9"/>
    <w:multiLevelType w:val="hybridMultilevel"/>
    <w:tmpl w:val="79AC313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nsid w:val="1BF839D5"/>
    <w:multiLevelType w:val="hybridMultilevel"/>
    <w:tmpl w:val="AF9C8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1BFF4B9F"/>
    <w:multiLevelType w:val="hybridMultilevel"/>
    <w:tmpl w:val="A6C8F9FE"/>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2">
    <w:nsid w:val="1CC96FD4"/>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23">
    <w:nsid w:val="1D49266E"/>
    <w:multiLevelType w:val="hybridMultilevel"/>
    <w:tmpl w:val="131EA3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1DD77A97"/>
    <w:multiLevelType w:val="hybridMultilevel"/>
    <w:tmpl w:val="79925A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1DFC1515"/>
    <w:multiLevelType w:val="hybridMultilevel"/>
    <w:tmpl w:val="0A48B7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1E24064E"/>
    <w:multiLevelType w:val="hybridMultilevel"/>
    <w:tmpl w:val="191235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1E2F359B"/>
    <w:multiLevelType w:val="hybridMultilevel"/>
    <w:tmpl w:val="7DCC5CE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1E416767"/>
    <w:multiLevelType w:val="hybridMultilevel"/>
    <w:tmpl w:val="6D1A204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29">
    <w:nsid w:val="1EA72FB1"/>
    <w:multiLevelType w:val="hybridMultilevel"/>
    <w:tmpl w:val="92B8241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0">
    <w:nsid w:val="1EB1270D"/>
    <w:multiLevelType w:val="hybridMultilevel"/>
    <w:tmpl w:val="8DB278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1F484A7C"/>
    <w:multiLevelType w:val="hybridMultilevel"/>
    <w:tmpl w:val="79A08B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1F677719"/>
    <w:multiLevelType w:val="hybridMultilevel"/>
    <w:tmpl w:val="72E67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1F720075"/>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4">
    <w:nsid w:val="1F780446"/>
    <w:multiLevelType w:val="hybridMultilevel"/>
    <w:tmpl w:val="21062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1FC8639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36">
    <w:nsid w:val="1FE30357"/>
    <w:multiLevelType w:val="hybridMultilevel"/>
    <w:tmpl w:val="B9F461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1FFA683E"/>
    <w:multiLevelType w:val="hybridMultilevel"/>
    <w:tmpl w:val="D6424B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1FFB278E"/>
    <w:multiLevelType w:val="hybridMultilevel"/>
    <w:tmpl w:val="62F498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200F20E2"/>
    <w:multiLevelType w:val="hybridMultilevel"/>
    <w:tmpl w:val="853E3A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201A2BEF"/>
    <w:multiLevelType w:val="hybridMultilevel"/>
    <w:tmpl w:val="50041F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2031213A"/>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2">
    <w:nsid w:val="20797316"/>
    <w:multiLevelType w:val="hybridMultilevel"/>
    <w:tmpl w:val="CD782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20B86D68"/>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44">
    <w:nsid w:val="20B8730D"/>
    <w:multiLevelType w:val="hybridMultilevel"/>
    <w:tmpl w:val="0792EB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20C3193D"/>
    <w:multiLevelType w:val="hybridMultilevel"/>
    <w:tmpl w:val="FA3C98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0F86FA4"/>
    <w:multiLevelType w:val="hybridMultilevel"/>
    <w:tmpl w:val="73588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21532FFB"/>
    <w:multiLevelType w:val="hybridMultilevel"/>
    <w:tmpl w:val="E3B2BE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nsid w:val="21735F45"/>
    <w:multiLevelType w:val="hybridMultilevel"/>
    <w:tmpl w:val="28F4A5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nsid w:val="21C11E32"/>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0">
    <w:nsid w:val="21CE09A5"/>
    <w:multiLevelType w:val="hybridMultilevel"/>
    <w:tmpl w:val="5A6086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21E450FF"/>
    <w:multiLevelType w:val="hybridMultilevel"/>
    <w:tmpl w:val="3C9214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220D7C1B"/>
    <w:multiLevelType w:val="hybridMultilevel"/>
    <w:tmpl w:val="B4D27E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226360F6"/>
    <w:multiLevelType w:val="hybridMultilevel"/>
    <w:tmpl w:val="1018B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2264157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55">
    <w:nsid w:val="22792BB4"/>
    <w:multiLevelType w:val="hybridMultilevel"/>
    <w:tmpl w:val="8958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22D177A4"/>
    <w:multiLevelType w:val="hybridMultilevel"/>
    <w:tmpl w:val="5C0008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30A7F4A"/>
    <w:multiLevelType w:val="hybridMultilevel"/>
    <w:tmpl w:val="56E614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nsid w:val="230C364B"/>
    <w:multiLevelType w:val="hybridMultilevel"/>
    <w:tmpl w:val="4EDCDD8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233D0874"/>
    <w:multiLevelType w:val="hybridMultilevel"/>
    <w:tmpl w:val="07E4055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233D0F48"/>
    <w:multiLevelType w:val="hybridMultilevel"/>
    <w:tmpl w:val="D9E0F2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2340080D"/>
    <w:multiLevelType w:val="hybridMultilevel"/>
    <w:tmpl w:val="FAA421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234E12FE"/>
    <w:multiLevelType w:val="hybridMultilevel"/>
    <w:tmpl w:val="B7E8BB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239716F5"/>
    <w:multiLevelType w:val="hybridMultilevel"/>
    <w:tmpl w:val="F02EC5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23B22D05"/>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5">
    <w:nsid w:val="23E55082"/>
    <w:multiLevelType w:val="hybridMultilevel"/>
    <w:tmpl w:val="88FA5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23ED70AB"/>
    <w:multiLevelType w:val="hybridMultilevel"/>
    <w:tmpl w:val="48EA8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2405030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68">
    <w:nsid w:val="25107D02"/>
    <w:multiLevelType w:val="hybridMultilevel"/>
    <w:tmpl w:val="0F1E3B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252D5871"/>
    <w:multiLevelType w:val="hybridMultilevel"/>
    <w:tmpl w:val="5A2CB7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254D3BC9"/>
    <w:multiLevelType w:val="hybridMultilevel"/>
    <w:tmpl w:val="AB7E7C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25B137AA"/>
    <w:multiLevelType w:val="hybridMultilevel"/>
    <w:tmpl w:val="6592EB30"/>
    <w:lvl w:ilvl="0" w:tplc="04090017">
      <w:start w:val="1"/>
      <w:numFmt w:val="lowerLetter"/>
      <w:lvlText w:val="%1)"/>
      <w:lvlJc w:val="left"/>
      <w:pPr>
        <w:ind w:left="2153" w:hanging="360"/>
      </w:pPr>
    </w:lvl>
    <w:lvl w:ilvl="1" w:tplc="04090019" w:tentative="1">
      <w:start w:val="1"/>
      <w:numFmt w:val="lowerLetter"/>
      <w:lvlText w:val="%2."/>
      <w:lvlJc w:val="left"/>
      <w:pPr>
        <w:ind w:left="2873" w:hanging="360"/>
      </w:pPr>
    </w:lvl>
    <w:lvl w:ilvl="2" w:tplc="0409001B" w:tentative="1">
      <w:start w:val="1"/>
      <w:numFmt w:val="lowerRoman"/>
      <w:lvlText w:val="%3."/>
      <w:lvlJc w:val="right"/>
      <w:pPr>
        <w:ind w:left="3593" w:hanging="180"/>
      </w:pPr>
    </w:lvl>
    <w:lvl w:ilvl="3" w:tplc="0409000F" w:tentative="1">
      <w:start w:val="1"/>
      <w:numFmt w:val="decimal"/>
      <w:lvlText w:val="%4."/>
      <w:lvlJc w:val="left"/>
      <w:pPr>
        <w:ind w:left="4313" w:hanging="360"/>
      </w:pPr>
    </w:lvl>
    <w:lvl w:ilvl="4" w:tplc="04090019" w:tentative="1">
      <w:start w:val="1"/>
      <w:numFmt w:val="lowerLetter"/>
      <w:lvlText w:val="%5."/>
      <w:lvlJc w:val="left"/>
      <w:pPr>
        <w:ind w:left="5033" w:hanging="360"/>
      </w:pPr>
    </w:lvl>
    <w:lvl w:ilvl="5" w:tplc="0409001B" w:tentative="1">
      <w:start w:val="1"/>
      <w:numFmt w:val="lowerRoman"/>
      <w:lvlText w:val="%6."/>
      <w:lvlJc w:val="right"/>
      <w:pPr>
        <w:ind w:left="5753" w:hanging="180"/>
      </w:pPr>
    </w:lvl>
    <w:lvl w:ilvl="6" w:tplc="0409000F" w:tentative="1">
      <w:start w:val="1"/>
      <w:numFmt w:val="decimal"/>
      <w:lvlText w:val="%7."/>
      <w:lvlJc w:val="left"/>
      <w:pPr>
        <w:ind w:left="6473" w:hanging="360"/>
      </w:pPr>
    </w:lvl>
    <w:lvl w:ilvl="7" w:tplc="04090019" w:tentative="1">
      <w:start w:val="1"/>
      <w:numFmt w:val="lowerLetter"/>
      <w:lvlText w:val="%8."/>
      <w:lvlJc w:val="left"/>
      <w:pPr>
        <w:ind w:left="7193" w:hanging="360"/>
      </w:pPr>
    </w:lvl>
    <w:lvl w:ilvl="8" w:tplc="0409001B" w:tentative="1">
      <w:start w:val="1"/>
      <w:numFmt w:val="lowerRoman"/>
      <w:lvlText w:val="%9."/>
      <w:lvlJc w:val="right"/>
      <w:pPr>
        <w:ind w:left="7913" w:hanging="180"/>
      </w:pPr>
    </w:lvl>
  </w:abstractNum>
  <w:abstractNum w:abstractNumId="172">
    <w:nsid w:val="264260D9"/>
    <w:multiLevelType w:val="hybridMultilevel"/>
    <w:tmpl w:val="7D1AD2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nsid w:val="26CA43B1"/>
    <w:multiLevelType w:val="hybridMultilevel"/>
    <w:tmpl w:val="1D04A5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26FD6DEF"/>
    <w:multiLevelType w:val="hybridMultilevel"/>
    <w:tmpl w:val="52A6F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27047333"/>
    <w:multiLevelType w:val="hybridMultilevel"/>
    <w:tmpl w:val="8D7C47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76">
    <w:nsid w:val="27174D17"/>
    <w:multiLevelType w:val="hybridMultilevel"/>
    <w:tmpl w:val="3FBC84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27E54582"/>
    <w:multiLevelType w:val="hybridMultilevel"/>
    <w:tmpl w:val="89F88B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nsid w:val="27F9314A"/>
    <w:multiLevelType w:val="hybridMultilevel"/>
    <w:tmpl w:val="3536C3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28561C93"/>
    <w:multiLevelType w:val="hybridMultilevel"/>
    <w:tmpl w:val="DCDC815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0">
    <w:nsid w:val="28700C4A"/>
    <w:multiLevelType w:val="hybridMultilevel"/>
    <w:tmpl w:val="2CC01F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29FA0749"/>
    <w:multiLevelType w:val="hybridMultilevel"/>
    <w:tmpl w:val="5F4E97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2A1B06FA"/>
    <w:multiLevelType w:val="hybridMultilevel"/>
    <w:tmpl w:val="9D506D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2A3D2460"/>
    <w:multiLevelType w:val="hybridMultilevel"/>
    <w:tmpl w:val="63A29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nsid w:val="2B273A70"/>
    <w:multiLevelType w:val="hybridMultilevel"/>
    <w:tmpl w:val="1EB46A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2B6911F6"/>
    <w:multiLevelType w:val="hybridMultilevel"/>
    <w:tmpl w:val="70C49C5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6">
    <w:nsid w:val="2BDA0FFF"/>
    <w:multiLevelType w:val="hybridMultilevel"/>
    <w:tmpl w:val="AD169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nsid w:val="2C41707B"/>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88">
    <w:nsid w:val="2C445E19"/>
    <w:multiLevelType w:val="hybridMultilevel"/>
    <w:tmpl w:val="73A29FF6"/>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89">
    <w:nsid w:val="2C9212D5"/>
    <w:multiLevelType w:val="hybridMultilevel"/>
    <w:tmpl w:val="611858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nsid w:val="2CA624B3"/>
    <w:multiLevelType w:val="hybridMultilevel"/>
    <w:tmpl w:val="23A25E3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191">
    <w:nsid w:val="2CC077AD"/>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2">
    <w:nsid w:val="2D1E0421"/>
    <w:multiLevelType w:val="hybridMultilevel"/>
    <w:tmpl w:val="1598E1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nsid w:val="2D7D5B62"/>
    <w:multiLevelType w:val="hybridMultilevel"/>
    <w:tmpl w:val="EBDA8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2DBD6D0B"/>
    <w:multiLevelType w:val="hybridMultilevel"/>
    <w:tmpl w:val="1DC8EB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2DEA171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196">
    <w:nsid w:val="2E0701E1"/>
    <w:multiLevelType w:val="hybridMultilevel"/>
    <w:tmpl w:val="93F6DD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2E1055F9"/>
    <w:multiLevelType w:val="hybridMultilevel"/>
    <w:tmpl w:val="E30865F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nsid w:val="2E606189"/>
    <w:multiLevelType w:val="hybridMultilevel"/>
    <w:tmpl w:val="173242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2E8326BE"/>
    <w:multiLevelType w:val="hybridMultilevel"/>
    <w:tmpl w:val="F1E817D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0">
    <w:nsid w:val="2E8F5DFF"/>
    <w:multiLevelType w:val="hybridMultilevel"/>
    <w:tmpl w:val="8092026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01">
    <w:nsid w:val="2E9265BA"/>
    <w:multiLevelType w:val="hybridMultilevel"/>
    <w:tmpl w:val="C65E81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2EBF212C"/>
    <w:multiLevelType w:val="hybridMultilevel"/>
    <w:tmpl w:val="8794D5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2F01645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4">
    <w:nsid w:val="2F17443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5">
    <w:nsid w:val="2F90588D"/>
    <w:multiLevelType w:val="hybridMultilevel"/>
    <w:tmpl w:val="D0D29D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2FE351DD"/>
    <w:multiLevelType w:val="hybridMultilevel"/>
    <w:tmpl w:val="946430E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nsid w:val="30A56879"/>
    <w:multiLevelType w:val="hybridMultilevel"/>
    <w:tmpl w:val="8F78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0F8564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09">
    <w:nsid w:val="31123B01"/>
    <w:multiLevelType w:val="hybridMultilevel"/>
    <w:tmpl w:val="C122E9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313039F1"/>
    <w:multiLevelType w:val="hybridMultilevel"/>
    <w:tmpl w:val="0628A2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nsid w:val="3144352E"/>
    <w:multiLevelType w:val="hybridMultilevel"/>
    <w:tmpl w:val="C144F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nsid w:val="31537BA3"/>
    <w:multiLevelType w:val="hybridMultilevel"/>
    <w:tmpl w:val="3954B3B6"/>
    <w:lvl w:ilvl="0" w:tplc="692E8AE4">
      <w:start w:val="1"/>
      <w:numFmt w:val="decimal"/>
      <w:lvlText w:val="%1."/>
      <w:lvlJc w:val="left"/>
      <w:pPr>
        <w:ind w:left="810" w:hanging="360"/>
      </w:pPr>
      <w:rPr>
        <w:rFonts w:ascii="Calibri" w:eastAsia="Times New Roman" w:hAnsi="Calibri"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3">
    <w:nsid w:val="31E149C4"/>
    <w:multiLevelType w:val="hybridMultilevel"/>
    <w:tmpl w:val="39BA16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nsid w:val="320C2D82"/>
    <w:multiLevelType w:val="hybridMultilevel"/>
    <w:tmpl w:val="201C3C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nsid w:val="32523B26"/>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16">
    <w:nsid w:val="32BB5BF1"/>
    <w:multiLevelType w:val="hybridMultilevel"/>
    <w:tmpl w:val="10EC95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33684EC6"/>
    <w:multiLevelType w:val="hybridMultilevel"/>
    <w:tmpl w:val="8F5423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nsid w:val="338D75F7"/>
    <w:multiLevelType w:val="hybridMultilevel"/>
    <w:tmpl w:val="C6623A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33F31D51"/>
    <w:multiLevelType w:val="hybridMultilevel"/>
    <w:tmpl w:val="A92C66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34280E23"/>
    <w:multiLevelType w:val="hybridMultilevel"/>
    <w:tmpl w:val="131220FA"/>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21">
    <w:nsid w:val="344452E6"/>
    <w:multiLevelType w:val="hybridMultilevel"/>
    <w:tmpl w:val="205CC6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34887845"/>
    <w:multiLevelType w:val="hybridMultilevel"/>
    <w:tmpl w:val="7520E3D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3">
    <w:nsid w:val="34BB1A7E"/>
    <w:multiLevelType w:val="hybridMultilevel"/>
    <w:tmpl w:val="271A8A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34CA5C41"/>
    <w:multiLevelType w:val="hybridMultilevel"/>
    <w:tmpl w:val="E9EC9E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34F562D4"/>
    <w:multiLevelType w:val="hybridMultilevel"/>
    <w:tmpl w:val="5E0672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350F2D96"/>
    <w:multiLevelType w:val="hybridMultilevel"/>
    <w:tmpl w:val="05E8152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27">
    <w:nsid w:val="35153077"/>
    <w:multiLevelType w:val="hybridMultilevel"/>
    <w:tmpl w:val="185A7F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nsid w:val="356815B5"/>
    <w:multiLevelType w:val="hybridMultilevel"/>
    <w:tmpl w:val="C95E98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nsid w:val="35972852"/>
    <w:multiLevelType w:val="hybridMultilevel"/>
    <w:tmpl w:val="101412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35D906B9"/>
    <w:multiLevelType w:val="hybridMultilevel"/>
    <w:tmpl w:val="3A9613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362B4CD3"/>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36D70F00"/>
    <w:multiLevelType w:val="hybridMultilevel"/>
    <w:tmpl w:val="349E10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nsid w:val="371F4F5A"/>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34">
    <w:nsid w:val="37587635"/>
    <w:multiLevelType w:val="hybridMultilevel"/>
    <w:tmpl w:val="6588B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nsid w:val="375F7188"/>
    <w:multiLevelType w:val="hybridMultilevel"/>
    <w:tmpl w:val="59104E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nsid w:val="378222FB"/>
    <w:multiLevelType w:val="hybridMultilevel"/>
    <w:tmpl w:val="77C08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37A03E5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8">
    <w:nsid w:val="37A0436A"/>
    <w:multiLevelType w:val="hybridMultilevel"/>
    <w:tmpl w:val="F3082B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nsid w:val="383C25E0"/>
    <w:multiLevelType w:val="hybridMultilevel"/>
    <w:tmpl w:val="9DA2BFD0"/>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40">
    <w:nsid w:val="38B35E7E"/>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1">
    <w:nsid w:val="38E56BF5"/>
    <w:multiLevelType w:val="hybridMultilevel"/>
    <w:tmpl w:val="AA0E44F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nsid w:val="399664F0"/>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3">
    <w:nsid w:val="39ED0ACA"/>
    <w:multiLevelType w:val="hybridMultilevel"/>
    <w:tmpl w:val="578058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nsid w:val="3A016721"/>
    <w:multiLevelType w:val="hybridMultilevel"/>
    <w:tmpl w:val="30B29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3A7131B0"/>
    <w:multiLevelType w:val="hybridMultilevel"/>
    <w:tmpl w:val="BEB4926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nsid w:val="3A785744"/>
    <w:multiLevelType w:val="hybridMultilevel"/>
    <w:tmpl w:val="4E767AD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47">
    <w:nsid w:val="3B322382"/>
    <w:multiLevelType w:val="hybridMultilevel"/>
    <w:tmpl w:val="CFAED3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nsid w:val="3B6547DA"/>
    <w:multiLevelType w:val="hybridMultilevel"/>
    <w:tmpl w:val="77883F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nsid w:val="3B78249A"/>
    <w:multiLevelType w:val="hybridMultilevel"/>
    <w:tmpl w:val="E194AA28"/>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50">
    <w:nsid w:val="3C041D83"/>
    <w:multiLevelType w:val="hybridMultilevel"/>
    <w:tmpl w:val="9FA64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nsid w:val="3C28794E"/>
    <w:multiLevelType w:val="hybridMultilevel"/>
    <w:tmpl w:val="D9E833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3C3322F1"/>
    <w:multiLevelType w:val="hybridMultilevel"/>
    <w:tmpl w:val="4F921F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nsid w:val="3C8212AD"/>
    <w:multiLevelType w:val="hybridMultilevel"/>
    <w:tmpl w:val="46C432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nsid w:val="3CB3617B"/>
    <w:multiLevelType w:val="hybridMultilevel"/>
    <w:tmpl w:val="033A35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3CF368C0"/>
    <w:multiLevelType w:val="hybridMultilevel"/>
    <w:tmpl w:val="C0FAD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3D0D6749"/>
    <w:multiLevelType w:val="hybridMultilevel"/>
    <w:tmpl w:val="9B00F0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nsid w:val="3D8F6A9B"/>
    <w:multiLevelType w:val="hybridMultilevel"/>
    <w:tmpl w:val="29A024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nsid w:val="3DA47C86"/>
    <w:multiLevelType w:val="hybridMultilevel"/>
    <w:tmpl w:val="D3A60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nsid w:val="3DB2239F"/>
    <w:multiLevelType w:val="hybridMultilevel"/>
    <w:tmpl w:val="70B2C1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nsid w:val="3DDB2BCC"/>
    <w:multiLevelType w:val="hybridMultilevel"/>
    <w:tmpl w:val="C9486D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3DEE03AD"/>
    <w:multiLevelType w:val="hybridMultilevel"/>
    <w:tmpl w:val="6AFE2A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3E3C4A21"/>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3">
    <w:nsid w:val="3E922985"/>
    <w:multiLevelType w:val="hybridMultilevel"/>
    <w:tmpl w:val="3C8C3E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nsid w:val="3E923213"/>
    <w:multiLevelType w:val="hybridMultilevel"/>
    <w:tmpl w:val="842ACA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3E9F2A6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6">
    <w:nsid w:val="3EB43D85"/>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67">
    <w:nsid w:val="3ED412CB"/>
    <w:multiLevelType w:val="hybridMultilevel"/>
    <w:tmpl w:val="73BA28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nsid w:val="3F2B0575"/>
    <w:multiLevelType w:val="hybridMultilevel"/>
    <w:tmpl w:val="066010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nsid w:val="3F4D2F9D"/>
    <w:multiLevelType w:val="hybridMultilevel"/>
    <w:tmpl w:val="CB062F6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3F8D4587"/>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1">
    <w:nsid w:val="3F915187"/>
    <w:multiLevelType w:val="hybridMultilevel"/>
    <w:tmpl w:val="F8BAC2A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2">
    <w:nsid w:val="3FF27657"/>
    <w:multiLevelType w:val="hybridMultilevel"/>
    <w:tmpl w:val="7F404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nsid w:val="400F42F3"/>
    <w:multiLevelType w:val="hybridMultilevel"/>
    <w:tmpl w:val="655876A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74">
    <w:nsid w:val="407179A6"/>
    <w:multiLevelType w:val="hybridMultilevel"/>
    <w:tmpl w:val="6D6C5E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nsid w:val="40827FAF"/>
    <w:multiLevelType w:val="hybridMultilevel"/>
    <w:tmpl w:val="6BF882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nsid w:val="40A776C9"/>
    <w:multiLevelType w:val="hybridMultilevel"/>
    <w:tmpl w:val="C00E88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nsid w:val="40D60306"/>
    <w:multiLevelType w:val="hybridMultilevel"/>
    <w:tmpl w:val="75CEC8D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78">
    <w:nsid w:val="413431BC"/>
    <w:multiLevelType w:val="hybridMultilevel"/>
    <w:tmpl w:val="8D2AF6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nsid w:val="41896119"/>
    <w:multiLevelType w:val="hybridMultilevel"/>
    <w:tmpl w:val="1C22859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80">
    <w:nsid w:val="41A352DA"/>
    <w:multiLevelType w:val="hybridMultilevel"/>
    <w:tmpl w:val="5DEA5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1">
    <w:nsid w:val="420A46DD"/>
    <w:multiLevelType w:val="hybridMultilevel"/>
    <w:tmpl w:val="ACA274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nsid w:val="42131E47"/>
    <w:multiLevelType w:val="hybridMultilevel"/>
    <w:tmpl w:val="99887B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nsid w:val="4245131B"/>
    <w:multiLevelType w:val="hybridMultilevel"/>
    <w:tmpl w:val="3E2CAE7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4">
    <w:nsid w:val="42810023"/>
    <w:multiLevelType w:val="hybridMultilevel"/>
    <w:tmpl w:val="D7C65BC8"/>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285">
    <w:nsid w:val="42AA2940"/>
    <w:multiLevelType w:val="hybridMultilevel"/>
    <w:tmpl w:val="52E800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nsid w:val="42FC1195"/>
    <w:multiLevelType w:val="hybridMultilevel"/>
    <w:tmpl w:val="4C84D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nsid w:val="433C2113"/>
    <w:multiLevelType w:val="hybridMultilevel"/>
    <w:tmpl w:val="2A7666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8">
    <w:nsid w:val="4359709C"/>
    <w:multiLevelType w:val="hybridMultilevel"/>
    <w:tmpl w:val="AD4CBF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9">
    <w:nsid w:val="4363648B"/>
    <w:multiLevelType w:val="hybridMultilevel"/>
    <w:tmpl w:val="031A76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0">
    <w:nsid w:val="43A008E6"/>
    <w:multiLevelType w:val="hybridMultilevel"/>
    <w:tmpl w:val="283CF3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nsid w:val="44D30A42"/>
    <w:multiLevelType w:val="hybridMultilevel"/>
    <w:tmpl w:val="504A9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nsid w:val="44E37891"/>
    <w:multiLevelType w:val="hybridMultilevel"/>
    <w:tmpl w:val="3B42BA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44F11D70"/>
    <w:multiLevelType w:val="hybridMultilevel"/>
    <w:tmpl w:val="24CCF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nsid w:val="456574BC"/>
    <w:multiLevelType w:val="hybridMultilevel"/>
    <w:tmpl w:val="56265C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nsid w:val="457E3E84"/>
    <w:multiLevelType w:val="hybridMultilevel"/>
    <w:tmpl w:val="1BF615AE"/>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6">
    <w:nsid w:val="45982532"/>
    <w:multiLevelType w:val="hybridMultilevel"/>
    <w:tmpl w:val="3362AD8E"/>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297">
    <w:nsid w:val="45C979CB"/>
    <w:multiLevelType w:val="hybridMultilevel"/>
    <w:tmpl w:val="5A3297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8">
    <w:nsid w:val="45F4683D"/>
    <w:multiLevelType w:val="hybridMultilevel"/>
    <w:tmpl w:val="6A942A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nsid w:val="45FC2932"/>
    <w:multiLevelType w:val="hybridMultilevel"/>
    <w:tmpl w:val="3FB8D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nsid w:val="468E6A31"/>
    <w:multiLevelType w:val="hybridMultilevel"/>
    <w:tmpl w:val="2F9030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1">
    <w:nsid w:val="46CE1B68"/>
    <w:multiLevelType w:val="hybridMultilevel"/>
    <w:tmpl w:val="135E7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472E6FE3"/>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3">
    <w:nsid w:val="47612500"/>
    <w:multiLevelType w:val="hybridMultilevel"/>
    <w:tmpl w:val="5532EF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nsid w:val="47A07DF9"/>
    <w:multiLevelType w:val="hybridMultilevel"/>
    <w:tmpl w:val="2482E746"/>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05">
    <w:nsid w:val="47BB1C2F"/>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06">
    <w:nsid w:val="47D3228F"/>
    <w:multiLevelType w:val="hybridMultilevel"/>
    <w:tmpl w:val="26AE2C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nsid w:val="47EE36B4"/>
    <w:multiLevelType w:val="hybridMultilevel"/>
    <w:tmpl w:val="AEA0B4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nsid w:val="48077571"/>
    <w:multiLevelType w:val="hybridMultilevel"/>
    <w:tmpl w:val="753603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nsid w:val="480D4D6A"/>
    <w:multiLevelType w:val="hybridMultilevel"/>
    <w:tmpl w:val="1B9C768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10">
    <w:nsid w:val="48193C8C"/>
    <w:multiLevelType w:val="hybridMultilevel"/>
    <w:tmpl w:val="E8B610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48315203"/>
    <w:multiLevelType w:val="hybridMultilevel"/>
    <w:tmpl w:val="10C22E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nsid w:val="489A054A"/>
    <w:multiLevelType w:val="hybridMultilevel"/>
    <w:tmpl w:val="47CCAE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3">
    <w:nsid w:val="489C45EF"/>
    <w:multiLevelType w:val="hybridMultilevel"/>
    <w:tmpl w:val="4A564A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nsid w:val="48BE5980"/>
    <w:multiLevelType w:val="hybridMultilevel"/>
    <w:tmpl w:val="8D78DE5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nsid w:val="49515A8A"/>
    <w:multiLevelType w:val="hybridMultilevel"/>
    <w:tmpl w:val="4D6EF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nsid w:val="497F5C9F"/>
    <w:multiLevelType w:val="hybridMultilevel"/>
    <w:tmpl w:val="0198A6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4ADB04E0"/>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18">
    <w:nsid w:val="4ADF0CB9"/>
    <w:multiLevelType w:val="hybridMultilevel"/>
    <w:tmpl w:val="9EB8A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9">
    <w:nsid w:val="4B281041"/>
    <w:multiLevelType w:val="hybridMultilevel"/>
    <w:tmpl w:val="6E8C82A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0">
    <w:nsid w:val="4B2C14FE"/>
    <w:multiLevelType w:val="hybridMultilevel"/>
    <w:tmpl w:val="0ADE349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4BF1217E"/>
    <w:multiLevelType w:val="hybridMultilevel"/>
    <w:tmpl w:val="20C0C41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2">
    <w:nsid w:val="4C144FC7"/>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3">
    <w:nsid w:val="4C255DEE"/>
    <w:multiLevelType w:val="hybridMultilevel"/>
    <w:tmpl w:val="8BA25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4">
    <w:nsid w:val="4C521970"/>
    <w:multiLevelType w:val="hybridMultilevel"/>
    <w:tmpl w:val="2794A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4D585F6A"/>
    <w:multiLevelType w:val="hybridMultilevel"/>
    <w:tmpl w:val="6D4687F4"/>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6">
    <w:nsid w:val="4D951065"/>
    <w:multiLevelType w:val="hybridMultilevel"/>
    <w:tmpl w:val="4D286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7">
    <w:nsid w:val="4DDD6920"/>
    <w:multiLevelType w:val="hybridMultilevel"/>
    <w:tmpl w:val="63088E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nsid w:val="4DF85B66"/>
    <w:multiLevelType w:val="hybridMultilevel"/>
    <w:tmpl w:val="3F946D1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29">
    <w:nsid w:val="4E393264"/>
    <w:multiLevelType w:val="hybridMultilevel"/>
    <w:tmpl w:val="BFD02B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nsid w:val="4E416107"/>
    <w:multiLevelType w:val="hybridMultilevel"/>
    <w:tmpl w:val="47F60EAC"/>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31">
    <w:nsid w:val="4E4A3F5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32">
    <w:nsid w:val="4E5317BA"/>
    <w:multiLevelType w:val="hybridMultilevel"/>
    <w:tmpl w:val="F37A2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4ECA596F"/>
    <w:multiLevelType w:val="hybridMultilevel"/>
    <w:tmpl w:val="9F1ED1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4">
    <w:nsid w:val="4F0B145D"/>
    <w:multiLevelType w:val="hybridMultilevel"/>
    <w:tmpl w:val="D1B228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nsid w:val="4F1653D2"/>
    <w:multiLevelType w:val="hybridMultilevel"/>
    <w:tmpl w:val="DAB044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nsid w:val="4FA0631F"/>
    <w:multiLevelType w:val="hybridMultilevel"/>
    <w:tmpl w:val="EA403B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7">
    <w:nsid w:val="4FFD7012"/>
    <w:multiLevelType w:val="hybridMultilevel"/>
    <w:tmpl w:val="55E238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nsid w:val="4FFE0A87"/>
    <w:multiLevelType w:val="hybridMultilevel"/>
    <w:tmpl w:val="3A622D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nsid w:val="50494378"/>
    <w:multiLevelType w:val="hybridMultilevel"/>
    <w:tmpl w:val="07A21E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0">
    <w:nsid w:val="50CE279E"/>
    <w:multiLevelType w:val="hybridMultilevel"/>
    <w:tmpl w:val="44C0E5A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1">
    <w:nsid w:val="514640D8"/>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2">
    <w:nsid w:val="515A2A03"/>
    <w:multiLevelType w:val="hybridMultilevel"/>
    <w:tmpl w:val="FD682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3">
    <w:nsid w:val="518053EB"/>
    <w:multiLevelType w:val="hybridMultilevel"/>
    <w:tmpl w:val="5DE69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51C96536"/>
    <w:multiLevelType w:val="hybridMultilevel"/>
    <w:tmpl w:val="4F968C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nsid w:val="521A6F3B"/>
    <w:multiLevelType w:val="hybridMultilevel"/>
    <w:tmpl w:val="15247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nsid w:val="522B7718"/>
    <w:multiLevelType w:val="hybridMultilevel"/>
    <w:tmpl w:val="69648D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nsid w:val="527768B0"/>
    <w:multiLevelType w:val="hybridMultilevel"/>
    <w:tmpl w:val="D52A2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nsid w:val="5283417A"/>
    <w:multiLevelType w:val="hybridMultilevel"/>
    <w:tmpl w:val="43081A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49">
    <w:nsid w:val="529F7453"/>
    <w:multiLevelType w:val="hybridMultilevel"/>
    <w:tmpl w:val="E40655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nsid w:val="52BD5671"/>
    <w:multiLevelType w:val="hybridMultilevel"/>
    <w:tmpl w:val="C7BE7D2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1">
    <w:nsid w:val="52C470A4"/>
    <w:multiLevelType w:val="hybridMultilevel"/>
    <w:tmpl w:val="38626C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nsid w:val="52D74B70"/>
    <w:multiLevelType w:val="hybridMultilevel"/>
    <w:tmpl w:val="B9F21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3">
    <w:nsid w:val="52DC193A"/>
    <w:multiLevelType w:val="hybridMultilevel"/>
    <w:tmpl w:val="16BA4C0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4">
    <w:nsid w:val="53826E90"/>
    <w:multiLevelType w:val="hybridMultilevel"/>
    <w:tmpl w:val="D1C0611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5">
    <w:nsid w:val="53D7238D"/>
    <w:multiLevelType w:val="hybridMultilevel"/>
    <w:tmpl w:val="4E8EFEAC"/>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6">
    <w:nsid w:val="53DB3250"/>
    <w:multiLevelType w:val="hybridMultilevel"/>
    <w:tmpl w:val="CCC083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7">
    <w:nsid w:val="5445174F"/>
    <w:multiLevelType w:val="hybridMultilevel"/>
    <w:tmpl w:val="E814E2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8">
    <w:nsid w:val="54725D08"/>
    <w:multiLevelType w:val="hybridMultilevel"/>
    <w:tmpl w:val="7C0AE98C"/>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59">
    <w:nsid w:val="548C35CA"/>
    <w:multiLevelType w:val="hybridMultilevel"/>
    <w:tmpl w:val="90626A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nsid w:val="549B086F"/>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nsid w:val="54E93C05"/>
    <w:multiLevelType w:val="hybridMultilevel"/>
    <w:tmpl w:val="AA7CC8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2">
    <w:nsid w:val="54EB7364"/>
    <w:multiLevelType w:val="hybridMultilevel"/>
    <w:tmpl w:val="286C23C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3">
    <w:nsid w:val="55387C49"/>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64">
    <w:nsid w:val="5554412E"/>
    <w:multiLevelType w:val="hybridMultilevel"/>
    <w:tmpl w:val="7E5C2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5">
    <w:nsid w:val="5559097E"/>
    <w:multiLevelType w:val="hybridMultilevel"/>
    <w:tmpl w:val="CD68C0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nsid w:val="55D21BE7"/>
    <w:multiLevelType w:val="hybridMultilevel"/>
    <w:tmpl w:val="63B467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nsid w:val="56473937"/>
    <w:multiLevelType w:val="hybridMultilevel"/>
    <w:tmpl w:val="77D23942"/>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68">
    <w:nsid w:val="56C51B43"/>
    <w:multiLevelType w:val="hybridMultilevel"/>
    <w:tmpl w:val="FA5669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nsid w:val="57356563"/>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0">
    <w:nsid w:val="575C2DD5"/>
    <w:multiLevelType w:val="hybridMultilevel"/>
    <w:tmpl w:val="FD4603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1">
    <w:nsid w:val="57B15BF6"/>
    <w:multiLevelType w:val="hybridMultilevel"/>
    <w:tmpl w:val="7AFA29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2">
    <w:nsid w:val="57E70DCC"/>
    <w:multiLevelType w:val="hybridMultilevel"/>
    <w:tmpl w:val="1DBABD1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73">
    <w:nsid w:val="57ED71C0"/>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4">
    <w:nsid w:val="583A6491"/>
    <w:multiLevelType w:val="hybridMultilevel"/>
    <w:tmpl w:val="AC9A25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nsid w:val="58574944"/>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6">
    <w:nsid w:val="58A570F6"/>
    <w:multiLevelType w:val="hybridMultilevel"/>
    <w:tmpl w:val="D80E2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nsid w:val="59931B87"/>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78">
    <w:nsid w:val="599A2796"/>
    <w:multiLevelType w:val="hybridMultilevel"/>
    <w:tmpl w:val="B43CD4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nsid w:val="5A4C57EB"/>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0">
    <w:nsid w:val="5A7A5459"/>
    <w:multiLevelType w:val="hybridMultilevel"/>
    <w:tmpl w:val="675835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nsid w:val="5A8729FA"/>
    <w:multiLevelType w:val="hybridMultilevel"/>
    <w:tmpl w:val="250810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nsid w:val="5A8D2783"/>
    <w:multiLevelType w:val="hybridMultilevel"/>
    <w:tmpl w:val="213E918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nsid w:val="5ABC28FC"/>
    <w:multiLevelType w:val="hybridMultilevel"/>
    <w:tmpl w:val="284EBF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nsid w:val="5ABF1A3A"/>
    <w:multiLevelType w:val="hybridMultilevel"/>
    <w:tmpl w:val="9E6C1F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5">
    <w:nsid w:val="5AD86788"/>
    <w:multiLevelType w:val="hybridMultilevel"/>
    <w:tmpl w:val="2C7AAD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6">
    <w:nsid w:val="5B0C2C57"/>
    <w:multiLevelType w:val="hybridMultilevel"/>
    <w:tmpl w:val="8C7A9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nsid w:val="5B80140A"/>
    <w:multiLevelType w:val="hybridMultilevel"/>
    <w:tmpl w:val="F254459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388">
    <w:nsid w:val="5B981F0F"/>
    <w:multiLevelType w:val="hybridMultilevel"/>
    <w:tmpl w:val="505091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9">
    <w:nsid w:val="5BC733C5"/>
    <w:multiLevelType w:val="hybridMultilevel"/>
    <w:tmpl w:val="8110E9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nsid w:val="5BE52FC4"/>
    <w:multiLevelType w:val="hybridMultilevel"/>
    <w:tmpl w:val="645E07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nsid w:val="5C306D9D"/>
    <w:multiLevelType w:val="hybridMultilevel"/>
    <w:tmpl w:val="DD60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nsid w:val="5C9D3398"/>
    <w:multiLevelType w:val="hybridMultilevel"/>
    <w:tmpl w:val="2E7A5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3">
    <w:nsid w:val="5D5A1576"/>
    <w:multiLevelType w:val="hybridMultilevel"/>
    <w:tmpl w:val="06009B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nsid w:val="5D64006C"/>
    <w:multiLevelType w:val="hybridMultilevel"/>
    <w:tmpl w:val="9D2AD3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5">
    <w:nsid w:val="5D7C217A"/>
    <w:multiLevelType w:val="hybridMultilevel"/>
    <w:tmpl w:val="E63C10F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396">
    <w:nsid w:val="5DBE0DAA"/>
    <w:multiLevelType w:val="hybridMultilevel"/>
    <w:tmpl w:val="C8248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7">
    <w:nsid w:val="5E4425F0"/>
    <w:multiLevelType w:val="hybridMultilevel"/>
    <w:tmpl w:val="2488ED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8">
    <w:nsid w:val="5EE304FE"/>
    <w:multiLevelType w:val="hybridMultilevel"/>
    <w:tmpl w:val="42CC03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9">
    <w:nsid w:val="5F143BB6"/>
    <w:multiLevelType w:val="hybridMultilevel"/>
    <w:tmpl w:val="BABE8E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0">
    <w:nsid w:val="5F464E2C"/>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1">
    <w:nsid w:val="5F6D35E8"/>
    <w:multiLevelType w:val="hybridMultilevel"/>
    <w:tmpl w:val="A92EF7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2">
    <w:nsid w:val="5F7B30D6"/>
    <w:multiLevelType w:val="hybridMultilevel"/>
    <w:tmpl w:val="4EAEBBA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3">
    <w:nsid w:val="5F9F130C"/>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4">
    <w:nsid w:val="5FE06F4B"/>
    <w:multiLevelType w:val="hybridMultilevel"/>
    <w:tmpl w:val="B6FEA29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05">
    <w:nsid w:val="5FFF13A5"/>
    <w:multiLevelType w:val="hybridMultilevel"/>
    <w:tmpl w:val="C93EF2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6">
    <w:nsid w:val="6099281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07">
    <w:nsid w:val="60B715CA"/>
    <w:multiLevelType w:val="hybridMultilevel"/>
    <w:tmpl w:val="1FDCBB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nsid w:val="61000CA7"/>
    <w:multiLevelType w:val="hybridMultilevel"/>
    <w:tmpl w:val="20909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9">
    <w:nsid w:val="61233727"/>
    <w:multiLevelType w:val="hybridMultilevel"/>
    <w:tmpl w:val="2988AE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0">
    <w:nsid w:val="612C289C"/>
    <w:multiLevelType w:val="hybridMultilevel"/>
    <w:tmpl w:val="3E4C65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1">
    <w:nsid w:val="6133225F"/>
    <w:multiLevelType w:val="hybridMultilevel"/>
    <w:tmpl w:val="C240A4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2">
    <w:nsid w:val="62895D18"/>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3">
    <w:nsid w:val="629076C8"/>
    <w:multiLevelType w:val="hybridMultilevel"/>
    <w:tmpl w:val="2AC4FC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4">
    <w:nsid w:val="62D30FD5"/>
    <w:multiLevelType w:val="hybridMultilevel"/>
    <w:tmpl w:val="14988C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5">
    <w:nsid w:val="637256C9"/>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16">
    <w:nsid w:val="6380006A"/>
    <w:multiLevelType w:val="hybridMultilevel"/>
    <w:tmpl w:val="02F611BE"/>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17">
    <w:nsid w:val="63A035A1"/>
    <w:multiLevelType w:val="hybridMultilevel"/>
    <w:tmpl w:val="284668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8">
    <w:nsid w:val="63BD18C8"/>
    <w:multiLevelType w:val="hybridMultilevel"/>
    <w:tmpl w:val="B7D60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9">
    <w:nsid w:val="63DA79BB"/>
    <w:multiLevelType w:val="hybridMultilevel"/>
    <w:tmpl w:val="89BE9F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0">
    <w:nsid w:val="63F210E5"/>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1">
    <w:nsid w:val="63FC7B90"/>
    <w:multiLevelType w:val="hybridMultilevel"/>
    <w:tmpl w:val="4000BFD8"/>
    <w:lvl w:ilvl="0" w:tplc="04090017">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2">
    <w:nsid w:val="646D77D9"/>
    <w:multiLevelType w:val="hybridMultilevel"/>
    <w:tmpl w:val="11E03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3">
    <w:nsid w:val="6474763E"/>
    <w:multiLevelType w:val="hybridMultilevel"/>
    <w:tmpl w:val="D9F890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4">
    <w:nsid w:val="64961DF2"/>
    <w:multiLevelType w:val="hybridMultilevel"/>
    <w:tmpl w:val="FBAA53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5">
    <w:nsid w:val="655B2EFE"/>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6">
    <w:nsid w:val="657D4023"/>
    <w:multiLevelType w:val="hybridMultilevel"/>
    <w:tmpl w:val="85D0EFB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nsid w:val="65B46E5A"/>
    <w:multiLevelType w:val="hybridMultilevel"/>
    <w:tmpl w:val="8AF8B29C"/>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28">
    <w:nsid w:val="65C57D92"/>
    <w:multiLevelType w:val="hybridMultilevel"/>
    <w:tmpl w:val="3684F46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9">
    <w:nsid w:val="65D01AFB"/>
    <w:multiLevelType w:val="hybridMultilevel"/>
    <w:tmpl w:val="8018BF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0">
    <w:nsid w:val="65E6783E"/>
    <w:multiLevelType w:val="hybridMultilevel"/>
    <w:tmpl w:val="63E81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nsid w:val="660111CB"/>
    <w:multiLevelType w:val="hybridMultilevel"/>
    <w:tmpl w:val="8B56EC5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2">
    <w:nsid w:val="66187B27"/>
    <w:multiLevelType w:val="hybridMultilevel"/>
    <w:tmpl w:val="BFE2FA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3">
    <w:nsid w:val="675C72F0"/>
    <w:multiLevelType w:val="hybridMultilevel"/>
    <w:tmpl w:val="4F2828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4">
    <w:nsid w:val="67A87369"/>
    <w:multiLevelType w:val="hybridMultilevel"/>
    <w:tmpl w:val="9574E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5">
    <w:nsid w:val="680C6F64"/>
    <w:multiLevelType w:val="hybridMultilevel"/>
    <w:tmpl w:val="5DC6F4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6">
    <w:nsid w:val="680F4C3D"/>
    <w:multiLevelType w:val="hybridMultilevel"/>
    <w:tmpl w:val="E99CB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7">
    <w:nsid w:val="68A30D88"/>
    <w:multiLevelType w:val="hybridMultilevel"/>
    <w:tmpl w:val="9E325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nsid w:val="68A602E6"/>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39">
    <w:nsid w:val="68D168CB"/>
    <w:multiLevelType w:val="hybridMultilevel"/>
    <w:tmpl w:val="27F2EBC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0">
    <w:nsid w:val="68EC6A85"/>
    <w:multiLevelType w:val="hybridMultilevel"/>
    <w:tmpl w:val="921833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1">
    <w:nsid w:val="69750A36"/>
    <w:multiLevelType w:val="hybridMultilevel"/>
    <w:tmpl w:val="CB62126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2">
    <w:nsid w:val="697E4EC3"/>
    <w:multiLevelType w:val="hybridMultilevel"/>
    <w:tmpl w:val="A9000B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3">
    <w:nsid w:val="69B46C4B"/>
    <w:multiLevelType w:val="hybridMultilevel"/>
    <w:tmpl w:val="A2C85DB0"/>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44">
    <w:nsid w:val="69BB09BC"/>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5">
    <w:nsid w:val="69D67E90"/>
    <w:multiLevelType w:val="hybridMultilevel"/>
    <w:tmpl w:val="62BC29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6">
    <w:nsid w:val="69DD1612"/>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47">
    <w:nsid w:val="6AC437AB"/>
    <w:multiLevelType w:val="hybridMultilevel"/>
    <w:tmpl w:val="D8EC6E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8">
    <w:nsid w:val="6AE94B9E"/>
    <w:multiLevelType w:val="hybridMultilevel"/>
    <w:tmpl w:val="6FF8FB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9">
    <w:nsid w:val="6B0603BC"/>
    <w:multiLevelType w:val="hybridMultilevel"/>
    <w:tmpl w:val="C1847F6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0">
    <w:nsid w:val="6B224F58"/>
    <w:multiLevelType w:val="hybridMultilevel"/>
    <w:tmpl w:val="539608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1">
    <w:nsid w:val="6B4177F0"/>
    <w:multiLevelType w:val="hybridMultilevel"/>
    <w:tmpl w:val="26529FA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2">
    <w:nsid w:val="6B667042"/>
    <w:multiLevelType w:val="hybridMultilevel"/>
    <w:tmpl w:val="E34A17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3">
    <w:nsid w:val="6B7F3F19"/>
    <w:multiLevelType w:val="hybridMultilevel"/>
    <w:tmpl w:val="E0D4B0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4">
    <w:nsid w:val="6BCB0C82"/>
    <w:multiLevelType w:val="hybridMultilevel"/>
    <w:tmpl w:val="21F4E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5">
    <w:nsid w:val="6C152220"/>
    <w:multiLevelType w:val="hybridMultilevel"/>
    <w:tmpl w:val="AEF215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6">
    <w:nsid w:val="6CF671FE"/>
    <w:multiLevelType w:val="hybridMultilevel"/>
    <w:tmpl w:val="99AA9B98"/>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57">
    <w:nsid w:val="6D3C60A8"/>
    <w:multiLevelType w:val="hybridMultilevel"/>
    <w:tmpl w:val="9A761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8">
    <w:nsid w:val="6DD13E65"/>
    <w:multiLevelType w:val="hybridMultilevel"/>
    <w:tmpl w:val="F0D6F9B4"/>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59">
    <w:nsid w:val="6E1D236E"/>
    <w:multiLevelType w:val="hybridMultilevel"/>
    <w:tmpl w:val="EFF4EB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0">
    <w:nsid w:val="6E602E50"/>
    <w:multiLevelType w:val="hybridMultilevel"/>
    <w:tmpl w:val="3D34698C"/>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1">
    <w:nsid w:val="6EB73F0C"/>
    <w:multiLevelType w:val="hybridMultilevel"/>
    <w:tmpl w:val="D3587B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2">
    <w:nsid w:val="6EF2129C"/>
    <w:multiLevelType w:val="hybridMultilevel"/>
    <w:tmpl w:val="5DBC6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3">
    <w:nsid w:val="6F18455D"/>
    <w:multiLevelType w:val="hybridMultilevel"/>
    <w:tmpl w:val="A0E4C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4">
    <w:nsid w:val="6F2A5E00"/>
    <w:multiLevelType w:val="hybridMultilevel"/>
    <w:tmpl w:val="EE3639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5">
    <w:nsid w:val="6F4215FA"/>
    <w:multiLevelType w:val="hybridMultilevel"/>
    <w:tmpl w:val="88385A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6">
    <w:nsid w:val="6F46322D"/>
    <w:multiLevelType w:val="hybridMultilevel"/>
    <w:tmpl w:val="4580D69C"/>
    <w:lvl w:ilvl="0" w:tplc="0409000F">
      <w:start w:val="1"/>
      <w:numFmt w:val="decimal"/>
      <w:lvlText w:val="%1."/>
      <w:lvlJc w:val="left"/>
      <w:pPr>
        <w:ind w:left="1080" w:hanging="360"/>
      </w:pPr>
    </w:lvl>
    <w:lvl w:ilvl="1" w:tplc="04090019">
      <w:start w:val="1"/>
      <w:numFmt w:val="lowerLetter"/>
      <w:lvlText w:val="%2."/>
      <w:lvlJc w:val="left"/>
      <w:pPr>
        <w:ind w:left="2220" w:hanging="78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7">
    <w:nsid w:val="701347F5"/>
    <w:multiLevelType w:val="hybridMultilevel"/>
    <w:tmpl w:val="87400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8">
    <w:nsid w:val="70193A3A"/>
    <w:multiLevelType w:val="hybridMultilevel"/>
    <w:tmpl w:val="EEB2CDA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69">
    <w:nsid w:val="70280FD6"/>
    <w:multiLevelType w:val="hybridMultilevel"/>
    <w:tmpl w:val="715437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0">
    <w:nsid w:val="7173263F"/>
    <w:multiLevelType w:val="hybridMultilevel"/>
    <w:tmpl w:val="CAD61C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1">
    <w:nsid w:val="719F4439"/>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2">
    <w:nsid w:val="72074630"/>
    <w:multiLevelType w:val="hybridMultilevel"/>
    <w:tmpl w:val="D56E910E"/>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73">
    <w:nsid w:val="721F5533"/>
    <w:multiLevelType w:val="hybridMultilevel"/>
    <w:tmpl w:val="9F1ED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4">
    <w:nsid w:val="72D5293F"/>
    <w:multiLevelType w:val="hybridMultilevel"/>
    <w:tmpl w:val="A3628A6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75">
    <w:nsid w:val="73C778EB"/>
    <w:multiLevelType w:val="hybridMultilevel"/>
    <w:tmpl w:val="61EC2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6">
    <w:nsid w:val="73DE67C4"/>
    <w:multiLevelType w:val="hybridMultilevel"/>
    <w:tmpl w:val="286AB1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7">
    <w:nsid w:val="73F66A8A"/>
    <w:multiLevelType w:val="hybridMultilevel"/>
    <w:tmpl w:val="0E2E6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8">
    <w:nsid w:val="748E3743"/>
    <w:multiLevelType w:val="hybridMultilevel"/>
    <w:tmpl w:val="7DBC12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9">
    <w:nsid w:val="75726213"/>
    <w:multiLevelType w:val="hybridMultilevel"/>
    <w:tmpl w:val="915881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0">
    <w:nsid w:val="757E3777"/>
    <w:multiLevelType w:val="hybridMultilevel"/>
    <w:tmpl w:val="FD6A7894"/>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81">
    <w:nsid w:val="75E071FE"/>
    <w:multiLevelType w:val="hybridMultilevel"/>
    <w:tmpl w:val="F856C4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2">
    <w:nsid w:val="765D1BAB"/>
    <w:multiLevelType w:val="hybridMultilevel"/>
    <w:tmpl w:val="2F1EE5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3">
    <w:nsid w:val="767A6709"/>
    <w:multiLevelType w:val="hybridMultilevel"/>
    <w:tmpl w:val="43162C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4">
    <w:nsid w:val="768B128D"/>
    <w:multiLevelType w:val="hybridMultilevel"/>
    <w:tmpl w:val="A094FD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5">
    <w:nsid w:val="772A485C"/>
    <w:multiLevelType w:val="hybridMultilevel"/>
    <w:tmpl w:val="88AA43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6">
    <w:nsid w:val="77624814"/>
    <w:multiLevelType w:val="hybridMultilevel"/>
    <w:tmpl w:val="E996A582"/>
    <w:lvl w:ilvl="0" w:tplc="04090001">
      <w:start w:val="1"/>
      <w:numFmt w:val="bullet"/>
      <w:lvlText w:val=""/>
      <w:lvlJc w:val="left"/>
      <w:pPr>
        <w:ind w:left="1022" w:hanging="360"/>
      </w:pPr>
      <w:rPr>
        <w:rFonts w:ascii="Symbol" w:hAnsi="Symbol" w:hint="default"/>
      </w:rPr>
    </w:lvl>
    <w:lvl w:ilvl="1" w:tplc="04090003">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487">
    <w:nsid w:val="77B47F51"/>
    <w:multiLevelType w:val="hybridMultilevel"/>
    <w:tmpl w:val="11347E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8">
    <w:nsid w:val="77B51AC6"/>
    <w:multiLevelType w:val="hybridMultilevel"/>
    <w:tmpl w:val="987C7A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9">
    <w:nsid w:val="77E5544D"/>
    <w:multiLevelType w:val="hybridMultilevel"/>
    <w:tmpl w:val="935CAC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0">
    <w:nsid w:val="77FC5125"/>
    <w:multiLevelType w:val="hybridMultilevel"/>
    <w:tmpl w:val="584E4186"/>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1">
    <w:nsid w:val="787148BB"/>
    <w:multiLevelType w:val="hybridMultilevel"/>
    <w:tmpl w:val="BE5445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2">
    <w:nsid w:val="79255CCD"/>
    <w:multiLevelType w:val="hybridMultilevel"/>
    <w:tmpl w:val="376C8D5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3">
    <w:nsid w:val="792B3FF6"/>
    <w:multiLevelType w:val="hybridMultilevel"/>
    <w:tmpl w:val="EDA2F87A"/>
    <w:lvl w:ilvl="0" w:tplc="0409000F">
      <w:start w:val="1"/>
      <w:numFmt w:val="decimal"/>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4">
    <w:nsid w:val="7A34655B"/>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495">
    <w:nsid w:val="7A712204"/>
    <w:multiLevelType w:val="hybridMultilevel"/>
    <w:tmpl w:val="6428EA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6">
    <w:nsid w:val="7AB96555"/>
    <w:multiLevelType w:val="hybridMultilevel"/>
    <w:tmpl w:val="8CDEA9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7">
    <w:nsid w:val="7AFE443F"/>
    <w:multiLevelType w:val="hybridMultilevel"/>
    <w:tmpl w:val="C952C1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8">
    <w:nsid w:val="7B4546A9"/>
    <w:multiLevelType w:val="hybridMultilevel"/>
    <w:tmpl w:val="0F80E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9">
    <w:nsid w:val="7B490201"/>
    <w:multiLevelType w:val="hybridMultilevel"/>
    <w:tmpl w:val="13D2A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0">
    <w:nsid w:val="7B6E0097"/>
    <w:multiLevelType w:val="hybridMultilevel"/>
    <w:tmpl w:val="DA8A6404"/>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1">
    <w:nsid w:val="7BB35ABE"/>
    <w:multiLevelType w:val="hybridMultilevel"/>
    <w:tmpl w:val="CE6C9FD8"/>
    <w:lvl w:ilvl="0" w:tplc="04090019">
      <w:start w:val="1"/>
      <w:numFmt w:val="lowerLetter"/>
      <w:lvlText w:val="%1."/>
      <w:lvlJc w:val="lef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2">
    <w:nsid w:val="7BD975BD"/>
    <w:multiLevelType w:val="hybridMultilevel"/>
    <w:tmpl w:val="702E30D6"/>
    <w:lvl w:ilvl="0" w:tplc="0409001B">
      <w:start w:val="1"/>
      <w:numFmt w:val="lowerRoman"/>
      <w:lvlText w:val="%1."/>
      <w:lvlJc w:val="right"/>
      <w:pPr>
        <w:ind w:left="2102" w:hanging="360"/>
      </w:pPr>
    </w:lvl>
    <w:lvl w:ilvl="1" w:tplc="04090019" w:tentative="1">
      <w:start w:val="1"/>
      <w:numFmt w:val="lowerLetter"/>
      <w:lvlText w:val="%2."/>
      <w:lvlJc w:val="left"/>
      <w:pPr>
        <w:ind w:left="2822" w:hanging="360"/>
      </w:pPr>
    </w:lvl>
    <w:lvl w:ilvl="2" w:tplc="0409001B" w:tentative="1">
      <w:start w:val="1"/>
      <w:numFmt w:val="lowerRoman"/>
      <w:lvlText w:val="%3."/>
      <w:lvlJc w:val="right"/>
      <w:pPr>
        <w:ind w:left="3542" w:hanging="180"/>
      </w:pPr>
    </w:lvl>
    <w:lvl w:ilvl="3" w:tplc="0409000F" w:tentative="1">
      <w:start w:val="1"/>
      <w:numFmt w:val="decimal"/>
      <w:lvlText w:val="%4."/>
      <w:lvlJc w:val="left"/>
      <w:pPr>
        <w:ind w:left="4262" w:hanging="360"/>
      </w:pPr>
    </w:lvl>
    <w:lvl w:ilvl="4" w:tplc="04090019" w:tentative="1">
      <w:start w:val="1"/>
      <w:numFmt w:val="lowerLetter"/>
      <w:lvlText w:val="%5."/>
      <w:lvlJc w:val="left"/>
      <w:pPr>
        <w:ind w:left="4982" w:hanging="360"/>
      </w:pPr>
    </w:lvl>
    <w:lvl w:ilvl="5" w:tplc="0409001B" w:tentative="1">
      <w:start w:val="1"/>
      <w:numFmt w:val="lowerRoman"/>
      <w:lvlText w:val="%6."/>
      <w:lvlJc w:val="right"/>
      <w:pPr>
        <w:ind w:left="5702" w:hanging="180"/>
      </w:pPr>
    </w:lvl>
    <w:lvl w:ilvl="6" w:tplc="0409000F" w:tentative="1">
      <w:start w:val="1"/>
      <w:numFmt w:val="decimal"/>
      <w:lvlText w:val="%7."/>
      <w:lvlJc w:val="left"/>
      <w:pPr>
        <w:ind w:left="6422" w:hanging="360"/>
      </w:pPr>
    </w:lvl>
    <w:lvl w:ilvl="7" w:tplc="04090019" w:tentative="1">
      <w:start w:val="1"/>
      <w:numFmt w:val="lowerLetter"/>
      <w:lvlText w:val="%8."/>
      <w:lvlJc w:val="left"/>
      <w:pPr>
        <w:ind w:left="7142" w:hanging="360"/>
      </w:pPr>
    </w:lvl>
    <w:lvl w:ilvl="8" w:tplc="0409001B" w:tentative="1">
      <w:start w:val="1"/>
      <w:numFmt w:val="lowerRoman"/>
      <w:lvlText w:val="%9."/>
      <w:lvlJc w:val="right"/>
      <w:pPr>
        <w:ind w:left="7862" w:hanging="180"/>
      </w:pPr>
    </w:lvl>
  </w:abstractNum>
  <w:abstractNum w:abstractNumId="503">
    <w:nsid w:val="7BF25450"/>
    <w:multiLevelType w:val="hybridMultilevel"/>
    <w:tmpl w:val="765C18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4">
    <w:nsid w:val="7C121780"/>
    <w:multiLevelType w:val="hybridMultilevel"/>
    <w:tmpl w:val="70F4A0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5">
    <w:nsid w:val="7C324E1E"/>
    <w:multiLevelType w:val="hybridMultilevel"/>
    <w:tmpl w:val="4ED6F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6">
    <w:nsid w:val="7CF23459"/>
    <w:multiLevelType w:val="hybridMultilevel"/>
    <w:tmpl w:val="0F78E2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7">
    <w:nsid w:val="7D0E59A0"/>
    <w:multiLevelType w:val="hybridMultilevel"/>
    <w:tmpl w:val="0AA8204A"/>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08">
    <w:nsid w:val="7D7544FD"/>
    <w:multiLevelType w:val="hybridMultilevel"/>
    <w:tmpl w:val="D04A22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9">
    <w:nsid w:val="7D7B349E"/>
    <w:multiLevelType w:val="hybridMultilevel"/>
    <w:tmpl w:val="96A02804"/>
    <w:lvl w:ilvl="0" w:tplc="04090001">
      <w:start w:val="1"/>
      <w:numFmt w:val="bullet"/>
      <w:lvlText w:val=""/>
      <w:lvlJc w:val="left"/>
      <w:pPr>
        <w:ind w:left="1022" w:hanging="360"/>
      </w:pPr>
      <w:rPr>
        <w:rFonts w:ascii="Symbol" w:hAnsi="Symbol" w:hint="default"/>
      </w:rPr>
    </w:lvl>
    <w:lvl w:ilvl="1" w:tplc="04090003" w:tentative="1">
      <w:start w:val="1"/>
      <w:numFmt w:val="bullet"/>
      <w:lvlText w:val="o"/>
      <w:lvlJc w:val="left"/>
      <w:pPr>
        <w:ind w:left="1742" w:hanging="360"/>
      </w:pPr>
      <w:rPr>
        <w:rFonts w:ascii="Courier New" w:hAnsi="Courier New" w:cs="Courier New" w:hint="default"/>
      </w:rPr>
    </w:lvl>
    <w:lvl w:ilvl="2" w:tplc="04090005" w:tentative="1">
      <w:start w:val="1"/>
      <w:numFmt w:val="bullet"/>
      <w:lvlText w:val=""/>
      <w:lvlJc w:val="left"/>
      <w:pPr>
        <w:ind w:left="2462" w:hanging="360"/>
      </w:pPr>
      <w:rPr>
        <w:rFonts w:ascii="Wingdings" w:hAnsi="Wingdings" w:hint="default"/>
      </w:rPr>
    </w:lvl>
    <w:lvl w:ilvl="3" w:tplc="04090001" w:tentative="1">
      <w:start w:val="1"/>
      <w:numFmt w:val="bullet"/>
      <w:lvlText w:val=""/>
      <w:lvlJc w:val="left"/>
      <w:pPr>
        <w:ind w:left="3182" w:hanging="360"/>
      </w:pPr>
      <w:rPr>
        <w:rFonts w:ascii="Symbol" w:hAnsi="Symbol" w:hint="default"/>
      </w:rPr>
    </w:lvl>
    <w:lvl w:ilvl="4" w:tplc="04090003" w:tentative="1">
      <w:start w:val="1"/>
      <w:numFmt w:val="bullet"/>
      <w:lvlText w:val="o"/>
      <w:lvlJc w:val="left"/>
      <w:pPr>
        <w:ind w:left="3902" w:hanging="360"/>
      </w:pPr>
      <w:rPr>
        <w:rFonts w:ascii="Courier New" w:hAnsi="Courier New" w:cs="Courier New" w:hint="default"/>
      </w:rPr>
    </w:lvl>
    <w:lvl w:ilvl="5" w:tplc="04090005" w:tentative="1">
      <w:start w:val="1"/>
      <w:numFmt w:val="bullet"/>
      <w:lvlText w:val=""/>
      <w:lvlJc w:val="left"/>
      <w:pPr>
        <w:ind w:left="4622" w:hanging="360"/>
      </w:pPr>
      <w:rPr>
        <w:rFonts w:ascii="Wingdings" w:hAnsi="Wingdings" w:hint="default"/>
      </w:rPr>
    </w:lvl>
    <w:lvl w:ilvl="6" w:tplc="04090001" w:tentative="1">
      <w:start w:val="1"/>
      <w:numFmt w:val="bullet"/>
      <w:lvlText w:val=""/>
      <w:lvlJc w:val="left"/>
      <w:pPr>
        <w:ind w:left="5342" w:hanging="360"/>
      </w:pPr>
      <w:rPr>
        <w:rFonts w:ascii="Symbol" w:hAnsi="Symbol" w:hint="default"/>
      </w:rPr>
    </w:lvl>
    <w:lvl w:ilvl="7" w:tplc="04090003" w:tentative="1">
      <w:start w:val="1"/>
      <w:numFmt w:val="bullet"/>
      <w:lvlText w:val="o"/>
      <w:lvlJc w:val="left"/>
      <w:pPr>
        <w:ind w:left="6062" w:hanging="360"/>
      </w:pPr>
      <w:rPr>
        <w:rFonts w:ascii="Courier New" w:hAnsi="Courier New" w:cs="Courier New" w:hint="default"/>
      </w:rPr>
    </w:lvl>
    <w:lvl w:ilvl="8" w:tplc="04090005" w:tentative="1">
      <w:start w:val="1"/>
      <w:numFmt w:val="bullet"/>
      <w:lvlText w:val=""/>
      <w:lvlJc w:val="left"/>
      <w:pPr>
        <w:ind w:left="6782" w:hanging="360"/>
      </w:pPr>
      <w:rPr>
        <w:rFonts w:ascii="Wingdings" w:hAnsi="Wingdings" w:hint="default"/>
      </w:rPr>
    </w:lvl>
  </w:abstractNum>
  <w:abstractNum w:abstractNumId="510">
    <w:nsid w:val="7D8A597B"/>
    <w:multiLevelType w:val="hybridMultilevel"/>
    <w:tmpl w:val="30E0619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1">
    <w:nsid w:val="7DAC748B"/>
    <w:multiLevelType w:val="hybridMultilevel"/>
    <w:tmpl w:val="8CE0DA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2">
    <w:nsid w:val="7DE164F9"/>
    <w:multiLevelType w:val="hybridMultilevel"/>
    <w:tmpl w:val="BBE4B5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3">
    <w:nsid w:val="7E7E0278"/>
    <w:multiLevelType w:val="hybridMultilevel"/>
    <w:tmpl w:val="AAF06C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4">
    <w:nsid w:val="7EB37CE6"/>
    <w:multiLevelType w:val="hybridMultilevel"/>
    <w:tmpl w:val="8AD0E2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5">
    <w:nsid w:val="7EDF17D7"/>
    <w:multiLevelType w:val="hybridMultilevel"/>
    <w:tmpl w:val="6FFEC6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6">
    <w:nsid w:val="7F21649E"/>
    <w:multiLevelType w:val="hybridMultilevel"/>
    <w:tmpl w:val="92FC72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7">
    <w:nsid w:val="7F327707"/>
    <w:multiLevelType w:val="hybridMultilevel"/>
    <w:tmpl w:val="1DA83B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8">
    <w:nsid w:val="7F693CA3"/>
    <w:multiLevelType w:val="hybridMultilevel"/>
    <w:tmpl w:val="0C3260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9">
    <w:nsid w:val="7FBA6A35"/>
    <w:multiLevelType w:val="hybridMultilevel"/>
    <w:tmpl w:val="853CD3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6"/>
  </w:num>
  <w:num w:numId="2">
    <w:abstractNumId w:val="129"/>
  </w:num>
  <w:num w:numId="3">
    <w:abstractNumId w:val="387"/>
  </w:num>
  <w:num w:numId="4">
    <w:abstractNumId w:val="11"/>
  </w:num>
  <w:num w:numId="5">
    <w:abstractNumId w:val="413"/>
  </w:num>
  <w:num w:numId="6">
    <w:abstractNumId w:val="199"/>
  </w:num>
  <w:num w:numId="7">
    <w:abstractNumId w:val="66"/>
  </w:num>
  <w:num w:numId="8">
    <w:abstractNumId w:val="468"/>
  </w:num>
  <w:num w:numId="9">
    <w:abstractNumId w:val="175"/>
  </w:num>
  <w:num w:numId="10">
    <w:abstractNumId w:val="277"/>
  </w:num>
  <w:num w:numId="11">
    <w:abstractNumId w:val="54"/>
  </w:num>
  <w:num w:numId="12">
    <w:abstractNumId w:val="348"/>
  </w:num>
  <w:num w:numId="13">
    <w:abstractNumId w:val="325"/>
  </w:num>
  <w:num w:numId="14">
    <w:abstractNumId w:val="321"/>
  </w:num>
  <w:num w:numId="15">
    <w:abstractNumId w:val="220"/>
  </w:num>
  <w:num w:numId="16">
    <w:abstractNumId w:val="328"/>
  </w:num>
  <w:num w:numId="17">
    <w:abstractNumId w:val="31"/>
  </w:num>
  <w:num w:numId="18">
    <w:abstractNumId w:val="501"/>
  </w:num>
  <w:num w:numId="19">
    <w:abstractNumId w:val="427"/>
  </w:num>
  <w:num w:numId="20">
    <w:abstractNumId w:val="295"/>
  </w:num>
  <w:num w:numId="21">
    <w:abstractNumId w:val="73"/>
  </w:num>
  <w:num w:numId="22">
    <w:abstractNumId w:val="466"/>
  </w:num>
  <w:num w:numId="23">
    <w:abstractNumId w:val="240"/>
  </w:num>
  <w:num w:numId="24">
    <w:abstractNumId w:val="49"/>
  </w:num>
  <w:num w:numId="25">
    <w:abstractNumId w:val="204"/>
  </w:num>
  <w:num w:numId="26">
    <w:abstractNumId w:val="231"/>
  </w:num>
  <w:num w:numId="27">
    <w:abstractNumId w:val="59"/>
  </w:num>
  <w:num w:numId="28">
    <w:abstractNumId w:val="270"/>
  </w:num>
  <w:num w:numId="29">
    <w:abstractNumId w:val="149"/>
  </w:num>
  <w:num w:numId="30">
    <w:abstractNumId w:val="399"/>
  </w:num>
  <w:num w:numId="31">
    <w:abstractNumId w:val="38"/>
  </w:num>
  <w:num w:numId="32">
    <w:abstractNumId w:val="237"/>
  </w:num>
  <w:num w:numId="33">
    <w:abstractNumId w:val="363"/>
  </w:num>
  <w:num w:numId="34">
    <w:abstractNumId w:val="441"/>
  </w:num>
  <w:num w:numId="35">
    <w:abstractNumId w:val="331"/>
  </w:num>
  <w:num w:numId="36">
    <w:abstractNumId w:val="341"/>
  </w:num>
  <w:num w:numId="37">
    <w:abstractNumId w:val="360"/>
  </w:num>
  <w:num w:numId="38">
    <w:abstractNumId w:val="324"/>
  </w:num>
  <w:num w:numId="39">
    <w:abstractNumId w:val="114"/>
  </w:num>
  <w:num w:numId="40">
    <w:abstractNumId w:val="305"/>
  </w:num>
  <w:num w:numId="41">
    <w:abstractNumId w:val="135"/>
  </w:num>
  <w:num w:numId="42">
    <w:abstractNumId w:val="191"/>
  </w:num>
  <w:num w:numId="43">
    <w:abstractNumId w:val="154"/>
  </w:num>
  <w:num w:numId="44">
    <w:abstractNumId w:val="21"/>
  </w:num>
  <w:num w:numId="45">
    <w:abstractNumId w:val="480"/>
  </w:num>
  <w:num w:numId="46">
    <w:abstractNumId w:val="9"/>
  </w:num>
  <w:num w:numId="47">
    <w:abstractNumId w:val="197"/>
  </w:num>
  <w:num w:numId="48">
    <w:abstractNumId w:val="377"/>
  </w:num>
  <w:num w:numId="49">
    <w:abstractNumId w:val="101"/>
  </w:num>
  <w:num w:numId="50">
    <w:abstractNumId w:val="208"/>
  </w:num>
  <w:num w:numId="51">
    <w:abstractNumId w:val="187"/>
  </w:num>
  <w:num w:numId="52">
    <w:abstractNumId w:val="474"/>
  </w:num>
  <w:num w:numId="53">
    <w:abstractNumId w:val="109"/>
  </w:num>
  <w:num w:numId="54">
    <w:abstractNumId w:val="26"/>
  </w:num>
  <w:num w:numId="55">
    <w:abstractNumId w:val="203"/>
  </w:num>
  <w:num w:numId="56">
    <w:abstractNumId w:val="369"/>
  </w:num>
  <w:num w:numId="57">
    <w:abstractNumId w:val="412"/>
  </w:num>
  <w:num w:numId="58">
    <w:abstractNumId w:val="215"/>
  </w:num>
  <w:num w:numId="59">
    <w:abstractNumId w:val="446"/>
  </w:num>
  <w:num w:numId="60">
    <w:abstractNumId w:val="375"/>
  </w:num>
  <w:num w:numId="61">
    <w:abstractNumId w:val="100"/>
  </w:num>
  <w:num w:numId="62">
    <w:abstractNumId w:val="406"/>
  </w:num>
  <w:num w:numId="63">
    <w:abstractNumId w:val="444"/>
  </w:num>
  <w:num w:numId="64">
    <w:abstractNumId w:val="88"/>
  </w:num>
  <w:num w:numId="65">
    <w:abstractNumId w:val="456"/>
  </w:num>
  <w:num w:numId="66">
    <w:abstractNumId w:val="420"/>
  </w:num>
  <w:num w:numId="67">
    <w:abstractNumId w:val="415"/>
  </w:num>
  <w:num w:numId="68">
    <w:abstractNumId w:val="206"/>
  </w:num>
  <w:num w:numId="69">
    <w:abstractNumId w:val="400"/>
  </w:num>
  <w:num w:numId="70">
    <w:abstractNumId w:val="42"/>
  </w:num>
  <w:num w:numId="71">
    <w:abstractNumId w:val="302"/>
  </w:num>
  <w:num w:numId="72">
    <w:abstractNumId w:val="167"/>
  </w:num>
  <w:num w:numId="73">
    <w:abstractNumId w:val="122"/>
  </w:num>
  <w:num w:numId="74">
    <w:abstractNumId w:val="262"/>
  </w:num>
  <w:num w:numId="75">
    <w:abstractNumId w:val="45"/>
  </w:num>
  <w:num w:numId="76">
    <w:abstractNumId w:val="490"/>
  </w:num>
  <w:num w:numId="77">
    <w:abstractNumId w:val="322"/>
  </w:num>
  <w:num w:numId="78">
    <w:abstractNumId w:val="373"/>
  </w:num>
  <w:num w:numId="79">
    <w:abstractNumId w:val="195"/>
  </w:num>
  <w:num w:numId="80">
    <w:abstractNumId w:val="82"/>
  </w:num>
  <w:num w:numId="81">
    <w:abstractNumId w:val="471"/>
  </w:num>
  <w:num w:numId="82">
    <w:abstractNumId w:val="502"/>
  </w:num>
  <w:num w:numId="83">
    <w:abstractNumId w:val="425"/>
  </w:num>
  <w:num w:numId="84">
    <w:abstractNumId w:val="87"/>
  </w:num>
  <w:num w:numId="85">
    <w:abstractNumId w:val="494"/>
  </w:num>
  <w:num w:numId="86">
    <w:abstractNumId w:val="213"/>
  </w:num>
  <w:num w:numId="87">
    <w:abstractNumId w:val="492"/>
  </w:num>
  <w:num w:numId="88">
    <w:abstractNumId w:val="164"/>
  </w:num>
  <w:num w:numId="89">
    <w:abstractNumId w:val="143"/>
  </w:num>
  <w:num w:numId="90">
    <w:abstractNumId w:val="500"/>
  </w:num>
  <w:num w:numId="91">
    <w:abstractNumId w:val="317"/>
  </w:num>
  <w:num w:numId="92">
    <w:abstractNumId w:val="265"/>
  </w:num>
  <w:num w:numId="93">
    <w:abstractNumId w:val="242"/>
  </w:num>
  <w:num w:numId="94">
    <w:abstractNumId w:val="279"/>
  </w:num>
  <w:num w:numId="95">
    <w:abstractNumId w:val="493"/>
  </w:num>
  <w:num w:numId="96">
    <w:abstractNumId w:val="44"/>
  </w:num>
  <w:num w:numId="97">
    <w:abstractNumId w:val="421"/>
  </w:num>
  <w:num w:numId="98">
    <w:abstractNumId w:val="133"/>
  </w:num>
  <w:num w:numId="99">
    <w:abstractNumId w:val="145"/>
  </w:num>
  <w:num w:numId="100">
    <w:abstractNumId w:val="379"/>
  </w:num>
  <w:num w:numId="101">
    <w:abstractNumId w:val="460"/>
  </w:num>
  <w:num w:numId="102">
    <w:abstractNumId w:val="266"/>
  </w:num>
  <w:num w:numId="103">
    <w:abstractNumId w:val="141"/>
  </w:num>
  <w:num w:numId="104">
    <w:abstractNumId w:val="438"/>
  </w:num>
  <w:num w:numId="105">
    <w:abstractNumId w:val="403"/>
  </w:num>
  <w:num w:numId="106">
    <w:abstractNumId w:val="296"/>
  </w:num>
  <w:num w:numId="107">
    <w:abstractNumId w:val="233"/>
  </w:num>
  <w:num w:numId="108">
    <w:abstractNumId w:val="212"/>
  </w:num>
  <w:num w:numId="109">
    <w:abstractNumId w:val="121"/>
  </w:num>
  <w:num w:numId="110">
    <w:abstractNumId w:val="309"/>
  </w:num>
  <w:num w:numId="111">
    <w:abstractNumId w:val="207"/>
  </w:num>
  <w:num w:numId="112">
    <w:abstractNumId w:val="349"/>
  </w:num>
  <w:num w:numId="113">
    <w:abstractNumId w:val="457"/>
  </w:num>
  <w:num w:numId="114">
    <w:abstractNumId w:val="74"/>
  </w:num>
  <w:num w:numId="115">
    <w:abstractNumId w:val="202"/>
  </w:num>
  <w:num w:numId="116">
    <w:abstractNumId w:val="292"/>
  </w:num>
  <w:num w:numId="117">
    <w:abstractNumId w:val="439"/>
  </w:num>
  <w:num w:numId="118">
    <w:abstractNumId w:val="273"/>
  </w:num>
  <w:num w:numId="119">
    <w:abstractNumId w:val="179"/>
  </w:num>
  <w:num w:numId="120">
    <w:abstractNumId w:val="330"/>
  </w:num>
  <w:num w:numId="121">
    <w:abstractNumId w:val="55"/>
  </w:num>
  <w:num w:numId="122">
    <w:abstractNumId w:val="222"/>
  </w:num>
  <w:num w:numId="123">
    <w:abstractNumId w:val="103"/>
  </w:num>
  <w:num w:numId="124">
    <w:abstractNumId w:val="4"/>
  </w:num>
  <w:num w:numId="125">
    <w:abstractNumId w:val="376"/>
  </w:num>
  <w:num w:numId="126">
    <w:abstractNumId w:val="312"/>
  </w:num>
  <w:num w:numId="127">
    <w:abstractNumId w:val="278"/>
  </w:num>
  <w:num w:numId="128">
    <w:abstractNumId w:val="315"/>
  </w:num>
  <w:num w:numId="129">
    <w:abstractNumId w:val="10"/>
  </w:num>
  <w:num w:numId="130">
    <w:abstractNumId w:val="16"/>
  </w:num>
  <w:num w:numId="131">
    <w:abstractNumId w:val="53"/>
  </w:num>
  <w:num w:numId="132">
    <w:abstractNumId w:val="86"/>
  </w:num>
  <w:num w:numId="133">
    <w:abstractNumId w:val="455"/>
  </w:num>
  <w:num w:numId="134">
    <w:abstractNumId w:val="362"/>
  </w:num>
  <w:num w:numId="135">
    <w:abstractNumId w:val="80"/>
  </w:num>
  <w:num w:numId="136">
    <w:abstractNumId w:val="193"/>
  </w:num>
  <w:num w:numId="137">
    <w:abstractNumId w:val="130"/>
  </w:num>
  <w:num w:numId="138">
    <w:abstractNumId w:val="434"/>
  </w:num>
  <w:num w:numId="139">
    <w:abstractNumId w:val="188"/>
  </w:num>
  <w:num w:numId="140">
    <w:abstractNumId w:val="35"/>
  </w:num>
  <w:num w:numId="141">
    <w:abstractNumId w:val="416"/>
  </w:num>
  <w:num w:numId="142">
    <w:abstractNumId w:val="65"/>
  </w:num>
  <w:num w:numId="143">
    <w:abstractNumId w:val="105"/>
  </w:num>
  <w:num w:numId="144">
    <w:abstractNumId w:val="81"/>
  </w:num>
  <w:num w:numId="145">
    <w:abstractNumId w:val="507"/>
  </w:num>
  <w:num w:numId="146">
    <w:abstractNumId w:val="451"/>
  </w:num>
  <w:num w:numId="147">
    <w:abstractNumId w:val="372"/>
  </w:num>
  <w:num w:numId="148">
    <w:abstractNumId w:val="350"/>
  </w:num>
  <w:num w:numId="149">
    <w:abstractNumId w:val="271"/>
  </w:num>
  <w:num w:numId="150">
    <w:abstractNumId w:val="358"/>
  </w:num>
  <w:num w:numId="151">
    <w:abstractNumId w:val="77"/>
  </w:num>
  <w:num w:numId="152">
    <w:abstractNumId w:val="284"/>
  </w:num>
  <w:num w:numId="153">
    <w:abstractNumId w:val="117"/>
  </w:num>
  <w:num w:numId="154">
    <w:abstractNumId w:val="313"/>
  </w:num>
  <w:num w:numId="155">
    <w:abstractNumId w:val="368"/>
  </w:num>
  <w:num w:numId="156">
    <w:abstractNumId w:val="119"/>
  </w:num>
  <w:num w:numId="157">
    <w:abstractNumId w:val="510"/>
  </w:num>
  <w:num w:numId="158">
    <w:abstractNumId w:val="250"/>
  </w:num>
  <w:num w:numId="159">
    <w:abstractNumId w:val="326"/>
  </w:num>
  <w:num w:numId="160">
    <w:abstractNumId w:val="85"/>
  </w:num>
  <w:num w:numId="161">
    <w:abstractNumId w:val="258"/>
  </w:num>
  <w:num w:numId="162">
    <w:abstractNumId w:val="71"/>
  </w:num>
  <w:num w:numId="163">
    <w:abstractNumId w:val="107"/>
  </w:num>
  <w:num w:numId="164">
    <w:abstractNumId w:val="157"/>
  </w:num>
  <w:num w:numId="165">
    <w:abstractNumId w:val="365"/>
  </w:num>
  <w:num w:numId="166">
    <w:abstractNumId w:val="298"/>
  </w:num>
  <w:num w:numId="167">
    <w:abstractNumId w:val="40"/>
  </w:num>
  <w:num w:numId="168">
    <w:abstractNumId w:val="366"/>
  </w:num>
  <w:num w:numId="169">
    <w:abstractNumId w:val="498"/>
  </w:num>
  <w:num w:numId="170">
    <w:abstractNumId w:val="177"/>
  </w:num>
  <w:num w:numId="171">
    <w:abstractNumId w:val="260"/>
  </w:num>
  <w:num w:numId="172">
    <w:abstractNumId w:val="445"/>
  </w:num>
  <w:num w:numId="173">
    <w:abstractNumId w:val="36"/>
  </w:num>
  <w:num w:numId="174">
    <w:abstractNumId w:val="63"/>
  </w:num>
  <w:num w:numId="175">
    <w:abstractNumId w:val="301"/>
  </w:num>
  <w:num w:numId="176">
    <w:abstractNumId w:val="104"/>
  </w:num>
  <w:num w:numId="177">
    <w:abstractNumId w:val="418"/>
  </w:num>
  <w:num w:numId="178">
    <w:abstractNumId w:val="99"/>
  </w:num>
  <w:num w:numId="179">
    <w:abstractNumId w:val="343"/>
  </w:num>
  <w:num w:numId="180">
    <w:abstractNumId w:val="505"/>
  </w:num>
  <w:num w:numId="181">
    <w:abstractNumId w:val="62"/>
  </w:num>
  <w:num w:numId="182">
    <w:abstractNumId w:val="25"/>
  </w:num>
  <w:num w:numId="183">
    <w:abstractNumId w:val="401"/>
  </w:num>
  <w:num w:numId="184">
    <w:abstractNumId w:val="449"/>
  </w:num>
  <w:num w:numId="185">
    <w:abstractNumId w:val="461"/>
  </w:num>
  <w:num w:numId="186">
    <w:abstractNumId w:val="224"/>
  </w:num>
  <w:num w:numId="187">
    <w:abstractNumId w:val="319"/>
  </w:num>
  <w:num w:numId="188">
    <w:abstractNumId w:val="181"/>
  </w:num>
  <w:num w:numId="189">
    <w:abstractNumId w:val="357"/>
  </w:num>
  <w:num w:numId="190">
    <w:abstractNumId w:val="476"/>
  </w:num>
  <w:num w:numId="191">
    <w:abstractNumId w:val="286"/>
  </w:num>
  <w:num w:numId="192">
    <w:abstractNumId w:val="437"/>
  </w:num>
  <w:num w:numId="193">
    <w:abstractNumId w:val="2"/>
  </w:num>
  <w:num w:numId="194">
    <w:abstractNumId w:val="482"/>
  </w:num>
  <w:num w:numId="195">
    <w:abstractNumId w:val="238"/>
  </w:num>
  <w:num w:numId="196">
    <w:abstractNumId w:val="6"/>
  </w:num>
  <w:num w:numId="197">
    <w:abstractNumId w:val="83"/>
  </w:num>
  <w:num w:numId="198">
    <w:abstractNumId w:val="163"/>
  </w:num>
  <w:num w:numId="199">
    <w:abstractNumId w:val="402"/>
  </w:num>
  <w:num w:numId="200">
    <w:abstractNumId w:val="7"/>
  </w:num>
  <w:num w:numId="201">
    <w:abstractNumId w:val="417"/>
  </w:num>
  <w:num w:numId="202">
    <w:abstractNumId w:val="272"/>
  </w:num>
  <w:num w:numId="203">
    <w:abstractNumId w:val="485"/>
  </w:num>
  <w:num w:numId="204">
    <w:abstractNumId w:val="140"/>
  </w:num>
  <w:num w:numId="205">
    <w:abstractNumId w:val="5"/>
  </w:num>
  <w:num w:numId="206">
    <w:abstractNumId w:val="320"/>
  </w:num>
  <w:num w:numId="207">
    <w:abstractNumId w:val="473"/>
  </w:num>
  <w:num w:numId="208">
    <w:abstractNumId w:val="111"/>
  </w:num>
  <w:num w:numId="209">
    <w:abstractNumId w:val="333"/>
  </w:num>
  <w:num w:numId="210">
    <w:abstractNumId w:val="355"/>
  </w:num>
  <w:num w:numId="211">
    <w:abstractNumId w:val="178"/>
  </w:num>
  <w:num w:numId="212">
    <w:abstractNumId w:val="120"/>
  </w:num>
  <w:num w:numId="213">
    <w:abstractNumId w:val="381"/>
  </w:num>
  <w:num w:numId="214">
    <w:abstractNumId w:val="384"/>
  </w:num>
  <w:num w:numId="215">
    <w:abstractNumId w:val="433"/>
  </w:num>
  <w:num w:numId="216">
    <w:abstractNumId w:val="346"/>
  </w:num>
  <w:num w:numId="217">
    <w:abstractNumId w:val="176"/>
  </w:num>
  <w:num w:numId="218">
    <w:abstractNumId w:val="423"/>
  </w:num>
  <w:num w:numId="219">
    <w:abstractNumId w:val="223"/>
  </w:num>
  <w:num w:numId="220">
    <w:abstractNumId w:val="234"/>
  </w:num>
  <w:num w:numId="221">
    <w:abstractNumId w:val="374"/>
  </w:num>
  <w:num w:numId="222">
    <w:abstractNumId w:val="513"/>
  </w:num>
  <w:num w:numId="223">
    <w:abstractNumId w:val="159"/>
  </w:num>
  <w:num w:numId="224">
    <w:abstractNumId w:val="131"/>
  </w:num>
  <w:num w:numId="225">
    <w:abstractNumId w:val="39"/>
  </w:num>
  <w:num w:numId="226">
    <w:abstractNumId w:val="173"/>
  </w:num>
  <w:num w:numId="227">
    <w:abstractNumId w:val="407"/>
  </w:num>
  <w:num w:numId="228">
    <w:abstractNumId w:val="299"/>
  </w:num>
  <w:num w:numId="229">
    <w:abstractNumId w:val="209"/>
  </w:num>
  <w:num w:numId="230">
    <w:abstractNumId w:val="50"/>
  </w:num>
  <w:num w:numId="231">
    <w:abstractNumId w:val="232"/>
  </w:num>
  <w:num w:numId="232">
    <w:abstractNumId w:val="180"/>
  </w:num>
  <w:num w:numId="233">
    <w:abstractNumId w:val="340"/>
  </w:num>
  <w:num w:numId="234">
    <w:abstractNumId w:val="148"/>
  </w:num>
  <w:num w:numId="235">
    <w:abstractNumId w:val="431"/>
  </w:num>
  <w:num w:numId="236">
    <w:abstractNumId w:val="394"/>
  </w:num>
  <w:num w:numId="237">
    <w:abstractNumId w:val="487"/>
  </w:num>
  <w:num w:numId="238">
    <w:abstractNumId w:val="58"/>
  </w:num>
  <w:num w:numId="239">
    <w:abstractNumId w:val="156"/>
  </w:num>
  <w:num w:numId="240">
    <w:abstractNumId w:val="453"/>
  </w:num>
  <w:num w:numId="241">
    <w:abstractNumId w:val="151"/>
  </w:num>
  <w:num w:numId="242">
    <w:abstractNumId w:val="491"/>
  </w:num>
  <w:num w:numId="243">
    <w:abstractNumId w:val="339"/>
  </w:num>
  <w:num w:numId="244">
    <w:abstractNumId w:val="144"/>
  </w:num>
  <w:num w:numId="245">
    <w:abstractNumId w:val="201"/>
  </w:num>
  <w:num w:numId="246">
    <w:abstractNumId w:val="436"/>
  </w:num>
  <w:num w:numId="247">
    <w:abstractNumId w:val="125"/>
  </w:num>
  <w:num w:numId="248">
    <w:abstractNumId w:val="337"/>
  </w:num>
  <w:num w:numId="249">
    <w:abstractNumId w:val="497"/>
  </w:num>
  <w:num w:numId="250">
    <w:abstractNumId w:val="291"/>
  </w:num>
  <w:num w:numId="251">
    <w:abstractNumId w:val="256"/>
  </w:num>
  <w:num w:numId="252">
    <w:abstractNumId w:val="221"/>
  </w:num>
  <w:num w:numId="253">
    <w:abstractNumId w:val="398"/>
  </w:num>
  <w:num w:numId="254">
    <w:abstractNumId w:val="264"/>
  </w:num>
  <w:num w:numId="255">
    <w:abstractNumId w:val="67"/>
  </w:num>
  <w:num w:numId="256">
    <w:abstractNumId w:val="189"/>
  </w:num>
  <w:num w:numId="257">
    <w:abstractNumId w:val="90"/>
  </w:num>
  <w:num w:numId="258">
    <w:abstractNumId w:val="170"/>
  </w:num>
  <w:num w:numId="259">
    <w:abstractNumId w:val="334"/>
  </w:num>
  <w:num w:numId="260">
    <w:abstractNumId w:val="428"/>
  </w:num>
  <w:num w:numId="261">
    <w:abstractNumId w:val="72"/>
  </w:num>
  <w:num w:numId="262">
    <w:abstractNumId w:val="110"/>
  </w:num>
  <w:num w:numId="263">
    <w:abstractNumId w:val="158"/>
  </w:num>
  <w:num w:numId="264">
    <w:abstractNumId w:val="462"/>
  </w:num>
  <w:num w:numId="265">
    <w:abstractNumId w:val="495"/>
  </w:num>
  <w:num w:numId="266">
    <w:abstractNumId w:val="397"/>
  </w:num>
  <w:num w:numId="267">
    <w:abstractNumId w:val="391"/>
  </w:num>
  <w:num w:numId="268">
    <w:abstractNumId w:val="515"/>
  </w:num>
  <w:num w:numId="269">
    <w:abstractNumId w:val="465"/>
  </w:num>
  <w:num w:numId="270">
    <w:abstractNumId w:val="289"/>
  </w:num>
  <w:num w:numId="271">
    <w:abstractNumId w:val="294"/>
  </w:num>
  <w:num w:numId="272">
    <w:abstractNumId w:val="3"/>
  </w:num>
  <w:num w:numId="273">
    <w:abstractNumId w:val="390"/>
  </w:num>
  <w:num w:numId="274">
    <w:abstractNumId w:val="254"/>
  </w:num>
  <w:num w:numId="275">
    <w:abstractNumId w:val="450"/>
  </w:num>
  <w:num w:numId="276">
    <w:abstractNumId w:val="424"/>
  </w:num>
  <w:num w:numId="277">
    <w:abstractNumId w:val="448"/>
  </w:num>
  <w:num w:numId="278">
    <w:abstractNumId w:val="382"/>
  </w:num>
  <w:num w:numId="279">
    <w:abstractNumId w:val="219"/>
  </w:num>
  <w:num w:numId="280">
    <w:abstractNumId w:val="235"/>
  </w:num>
  <w:num w:numId="281">
    <w:abstractNumId w:val="196"/>
  </w:num>
  <w:num w:numId="282">
    <w:abstractNumId w:val="34"/>
  </w:num>
  <w:num w:numId="283">
    <w:abstractNumId w:val="422"/>
  </w:num>
  <w:num w:numId="284">
    <w:abstractNumId w:val="316"/>
  </w:num>
  <w:num w:numId="285">
    <w:abstractNumId w:val="171"/>
  </w:num>
  <w:num w:numId="286">
    <w:abstractNumId w:val="261"/>
  </w:num>
  <w:num w:numId="287">
    <w:abstractNumId w:val="29"/>
  </w:num>
  <w:num w:numId="288">
    <w:abstractNumId w:val="227"/>
  </w:num>
  <w:num w:numId="289">
    <w:abstractNumId w:val="263"/>
  </w:num>
  <w:num w:numId="290">
    <w:abstractNumId w:val="508"/>
  </w:num>
  <w:num w:numId="291">
    <w:abstractNumId w:val="253"/>
  </w:num>
  <w:num w:numId="292">
    <w:abstractNumId w:val="115"/>
  </w:num>
  <w:num w:numId="293">
    <w:abstractNumId w:val="361"/>
  </w:num>
  <w:num w:numId="294">
    <w:abstractNumId w:val="205"/>
  </w:num>
  <w:num w:numId="295">
    <w:abstractNumId w:val="389"/>
  </w:num>
  <w:num w:numId="296">
    <w:abstractNumId w:val="225"/>
  </w:num>
  <w:num w:numId="297">
    <w:abstractNumId w:val="442"/>
  </w:num>
  <w:num w:numId="298">
    <w:abstractNumId w:val="12"/>
  </w:num>
  <w:num w:numId="299">
    <w:abstractNumId w:val="41"/>
  </w:num>
  <w:num w:numId="300">
    <w:abstractNumId w:val="396"/>
  </w:num>
  <w:num w:numId="301">
    <w:abstractNumId w:val="160"/>
  </w:num>
  <w:num w:numId="302">
    <w:abstractNumId w:val="228"/>
  </w:num>
  <w:num w:numId="303">
    <w:abstractNumId w:val="344"/>
  </w:num>
  <w:num w:numId="304">
    <w:abstractNumId w:val="244"/>
  </w:num>
  <w:num w:numId="305">
    <w:abstractNumId w:val="405"/>
  </w:num>
  <w:num w:numId="306">
    <w:abstractNumId w:val="136"/>
  </w:num>
  <w:num w:numId="307">
    <w:abstractNumId w:val="61"/>
  </w:num>
  <w:num w:numId="308">
    <w:abstractNumId w:val="218"/>
  </w:num>
  <w:num w:numId="309">
    <w:abstractNumId w:val="37"/>
  </w:num>
  <w:num w:numId="310">
    <w:abstractNumId w:val="475"/>
  </w:num>
  <w:num w:numId="311">
    <w:abstractNumId w:val="499"/>
  </w:num>
  <w:num w:numId="312">
    <w:abstractNumId w:val="371"/>
  </w:num>
  <w:num w:numId="313">
    <w:abstractNumId w:val="241"/>
  </w:num>
  <w:num w:numId="314">
    <w:abstractNumId w:val="184"/>
  </w:num>
  <w:num w:numId="315">
    <w:abstractNumId w:val="496"/>
  </w:num>
  <w:num w:numId="316">
    <w:abstractNumId w:val="112"/>
  </w:num>
  <w:num w:numId="317">
    <w:abstractNumId w:val="356"/>
  </w:num>
  <w:num w:numId="318">
    <w:abstractNumId w:val="106"/>
  </w:num>
  <w:num w:numId="319">
    <w:abstractNumId w:val="332"/>
  </w:num>
  <w:num w:numId="320">
    <w:abstractNumId w:val="92"/>
  </w:num>
  <w:num w:numId="321">
    <w:abstractNumId w:val="479"/>
  </w:num>
  <w:num w:numId="322">
    <w:abstractNumId w:val="113"/>
  </w:num>
  <w:num w:numId="323">
    <w:abstractNumId w:val="306"/>
  </w:num>
  <w:num w:numId="324">
    <w:abstractNumId w:val="108"/>
  </w:num>
  <w:num w:numId="325">
    <w:abstractNumId w:val="126"/>
  </w:num>
  <w:num w:numId="326">
    <w:abstractNumId w:val="116"/>
  </w:num>
  <w:num w:numId="327">
    <w:abstractNumId w:val="210"/>
  </w:num>
  <w:num w:numId="328">
    <w:abstractNumId w:val="514"/>
  </w:num>
  <w:num w:numId="329">
    <w:abstractNumId w:val="511"/>
  </w:num>
  <w:num w:numId="330">
    <w:abstractNumId w:val="138"/>
  </w:num>
  <w:num w:numId="331">
    <w:abstractNumId w:val="464"/>
  </w:num>
  <w:num w:numId="332">
    <w:abstractNumId w:val="79"/>
  </w:num>
  <w:num w:numId="333">
    <w:abstractNumId w:val="147"/>
  </w:num>
  <w:num w:numId="334">
    <w:abstractNumId w:val="307"/>
  </w:num>
  <w:num w:numId="335">
    <w:abstractNumId w:val="419"/>
  </w:num>
  <w:num w:numId="336">
    <w:abstractNumId w:val="43"/>
  </w:num>
  <w:num w:numId="337">
    <w:abstractNumId w:val="18"/>
  </w:num>
  <w:num w:numId="338">
    <w:abstractNumId w:val="484"/>
  </w:num>
  <w:num w:numId="339">
    <w:abstractNumId w:val="186"/>
  </w:num>
  <w:num w:numId="340">
    <w:abstractNumId w:val="251"/>
  </w:num>
  <w:num w:numId="341">
    <w:abstractNumId w:val="432"/>
  </w:num>
  <w:num w:numId="342">
    <w:abstractNumId w:val="467"/>
  </w:num>
  <w:num w:numId="343">
    <w:abstractNumId w:val="165"/>
  </w:num>
  <w:num w:numId="344">
    <w:abstractNumId w:val="429"/>
  </w:num>
  <w:num w:numId="345">
    <w:abstractNumId w:val="518"/>
  </w:num>
  <w:num w:numId="346">
    <w:abstractNumId w:val="274"/>
  </w:num>
  <w:num w:numId="347">
    <w:abstractNumId w:val="283"/>
  </w:num>
  <w:num w:numId="348">
    <w:abstractNumId w:val="364"/>
  </w:num>
  <w:num w:numId="349">
    <w:abstractNumId w:val="463"/>
  </w:num>
  <w:num w:numId="350">
    <w:abstractNumId w:val="290"/>
  </w:num>
  <w:num w:numId="351">
    <w:abstractNumId w:val="47"/>
  </w:num>
  <w:num w:numId="352">
    <w:abstractNumId w:val="519"/>
  </w:num>
  <w:num w:numId="353">
    <w:abstractNumId w:val="70"/>
  </w:num>
  <w:num w:numId="354">
    <w:abstractNumId w:val="150"/>
  </w:num>
  <w:num w:numId="355">
    <w:abstractNumId w:val="287"/>
  </w:num>
  <w:num w:numId="356">
    <w:abstractNumId w:val="454"/>
  </w:num>
  <w:num w:numId="357">
    <w:abstractNumId w:val="22"/>
  </w:num>
  <w:num w:numId="358">
    <w:abstractNumId w:val="345"/>
  </w:num>
  <w:num w:numId="359">
    <w:abstractNumId w:val="174"/>
  </w:num>
  <w:num w:numId="360">
    <w:abstractNumId w:val="336"/>
  </w:num>
  <w:num w:numId="361">
    <w:abstractNumId w:val="96"/>
  </w:num>
  <w:num w:numId="362">
    <w:abstractNumId w:val="517"/>
  </w:num>
  <w:num w:numId="363">
    <w:abstractNumId w:val="194"/>
  </w:num>
  <w:num w:numId="364">
    <w:abstractNumId w:val="139"/>
  </w:num>
  <w:num w:numId="365">
    <w:abstractNumId w:val="430"/>
  </w:num>
  <w:num w:numId="366">
    <w:abstractNumId w:val="192"/>
  </w:num>
  <w:num w:numId="367">
    <w:abstractNumId w:val="214"/>
  </w:num>
  <w:num w:numId="368">
    <w:abstractNumId w:val="102"/>
  </w:num>
  <w:num w:numId="369">
    <w:abstractNumId w:val="217"/>
  </w:num>
  <w:num w:numId="370">
    <w:abstractNumId w:val="378"/>
  </w:num>
  <w:num w:numId="371">
    <w:abstractNumId w:val="248"/>
  </w:num>
  <w:num w:numId="372">
    <w:abstractNumId w:val="352"/>
  </w:num>
  <w:num w:numId="373">
    <w:abstractNumId w:val="257"/>
  </w:num>
  <w:num w:numId="374">
    <w:abstractNumId w:val="469"/>
  </w:num>
  <w:num w:numId="375">
    <w:abstractNumId w:val="190"/>
  </w:num>
  <w:num w:numId="376">
    <w:abstractNumId w:val="84"/>
  </w:num>
  <w:num w:numId="377">
    <w:abstractNumId w:val="239"/>
  </w:num>
  <w:num w:numId="378">
    <w:abstractNumId w:val="128"/>
  </w:num>
  <w:num w:numId="379">
    <w:abstractNumId w:val="226"/>
  </w:num>
  <w:num w:numId="380">
    <w:abstractNumId w:val="404"/>
  </w:num>
  <w:num w:numId="381">
    <w:abstractNumId w:val="24"/>
  </w:num>
  <w:num w:numId="382">
    <w:abstractNumId w:val="443"/>
  </w:num>
  <w:num w:numId="383">
    <w:abstractNumId w:val="367"/>
  </w:num>
  <w:num w:numId="384">
    <w:abstractNumId w:val="285"/>
  </w:num>
  <w:num w:numId="385">
    <w:abstractNumId w:val="255"/>
  </w:num>
  <w:num w:numId="386">
    <w:abstractNumId w:val="236"/>
  </w:num>
  <w:num w:numId="387">
    <w:abstractNumId w:val="392"/>
  </w:num>
  <w:num w:numId="388">
    <w:abstractNumId w:val="268"/>
  </w:num>
  <w:num w:numId="389">
    <w:abstractNumId w:val="347"/>
  </w:num>
  <w:num w:numId="390">
    <w:abstractNumId w:val="323"/>
  </w:num>
  <w:num w:numId="391">
    <w:abstractNumId w:val="276"/>
  </w:num>
  <w:num w:numId="392">
    <w:abstractNumId w:val="380"/>
  </w:num>
  <w:num w:numId="393">
    <w:abstractNumId w:val="410"/>
  </w:num>
  <w:num w:numId="394">
    <w:abstractNumId w:val="470"/>
  </w:num>
  <w:num w:numId="395">
    <w:abstractNumId w:val="93"/>
  </w:num>
  <w:num w:numId="396">
    <w:abstractNumId w:val="318"/>
  </w:num>
  <w:num w:numId="397">
    <w:abstractNumId w:val="447"/>
  </w:num>
  <w:num w:numId="398">
    <w:abstractNumId w:val="310"/>
  </w:num>
  <w:num w:numId="399">
    <w:abstractNumId w:val="385"/>
  </w:num>
  <w:num w:numId="400">
    <w:abstractNumId w:val="123"/>
  </w:num>
  <w:num w:numId="401">
    <w:abstractNumId w:val="338"/>
  </w:num>
  <w:num w:numId="402">
    <w:abstractNumId w:val="229"/>
  </w:num>
  <w:num w:numId="403">
    <w:abstractNumId w:val="351"/>
  </w:num>
  <w:num w:numId="404">
    <w:abstractNumId w:val="435"/>
  </w:num>
  <w:num w:numId="405">
    <w:abstractNumId w:val="408"/>
  </w:num>
  <w:num w:numId="406">
    <w:abstractNumId w:val="216"/>
  </w:num>
  <w:num w:numId="407">
    <w:abstractNumId w:val="200"/>
  </w:num>
  <w:num w:numId="408">
    <w:abstractNumId w:val="137"/>
  </w:num>
  <w:num w:numId="409">
    <w:abstractNumId w:val="94"/>
  </w:num>
  <w:num w:numId="410">
    <w:abstractNumId w:val="183"/>
  </w:num>
  <w:num w:numId="411">
    <w:abstractNumId w:val="411"/>
  </w:num>
  <w:num w:numId="412">
    <w:abstractNumId w:val="32"/>
  </w:num>
  <w:num w:numId="413">
    <w:abstractNumId w:val="300"/>
  </w:num>
  <w:num w:numId="414">
    <w:abstractNumId w:val="280"/>
  </w:num>
  <w:num w:numId="415">
    <w:abstractNumId w:val="409"/>
  </w:num>
  <w:num w:numId="416">
    <w:abstractNumId w:val="46"/>
  </w:num>
  <w:num w:numId="417">
    <w:abstractNumId w:val="23"/>
  </w:num>
  <w:num w:numId="418">
    <w:abstractNumId w:val="308"/>
  </w:num>
  <w:num w:numId="419">
    <w:abstractNumId w:val="512"/>
  </w:num>
  <w:num w:numId="420">
    <w:abstractNumId w:val="95"/>
  </w:num>
  <w:num w:numId="421">
    <w:abstractNumId w:val="452"/>
  </w:num>
  <w:num w:numId="422">
    <w:abstractNumId w:val="506"/>
  </w:num>
  <w:num w:numId="423">
    <w:abstractNumId w:val="142"/>
  </w:num>
  <w:num w:numId="424">
    <w:abstractNumId w:val="297"/>
  </w:num>
  <w:num w:numId="425">
    <w:abstractNumId w:val="503"/>
  </w:num>
  <w:num w:numId="426">
    <w:abstractNumId w:val="342"/>
  </w:num>
  <w:num w:numId="427">
    <w:abstractNumId w:val="329"/>
  </w:num>
  <w:num w:numId="428">
    <w:abstractNumId w:val="483"/>
  </w:num>
  <w:num w:numId="429">
    <w:abstractNumId w:val="124"/>
  </w:num>
  <w:num w:numId="430">
    <w:abstractNumId w:val="426"/>
  </w:num>
  <w:num w:numId="431">
    <w:abstractNumId w:val="162"/>
  </w:num>
  <w:num w:numId="432">
    <w:abstractNumId w:val="76"/>
  </w:num>
  <w:num w:numId="433">
    <w:abstractNumId w:val="269"/>
  </w:num>
  <w:num w:numId="434">
    <w:abstractNumId w:val="303"/>
  </w:num>
  <w:num w:numId="435">
    <w:abstractNumId w:val="118"/>
  </w:num>
  <w:num w:numId="436">
    <w:abstractNumId w:val="211"/>
  </w:num>
  <w:num w:numId="437">
    <w:abstractNumId w:val="146"/>
  </w:num>
  <w:num w:numId="438">
    <w:abstractNumId w:val="440"/>
  </w:num>
  <w:num w:numId="439">
    <w:abstractNumId w:val="243"/>
  </w:num>
  <w:num w:numId="440">
    <w:abstractNumId w:val="230"/>
  </w:num>
  <w:num w:numId="441">
    <w:abstractNumId w:val="516"/>
  </w:num>
  <w:num w:numId="442">
    <w:abstractNumId w:val="8"/>
  </w:num>
  <w:num w:numId="443">
    <w:abstractNumId w:val="166"/>
  </w:num>
  <w:num w:numId="444">
    <w:abstractNumId w:val="393"/>
  </w:num>
  <w:num w:numId="445">
    <w:abstractNumId w:val="293"/>
  </w:num>
  <w:num w:numId="446">
    <w:abstractNumId w:val="28"/>
  </w:num>
  <w:num w:numId="447">
    <w:abstractNumId w:val="64"/>
  </w:num>
  <w:num w:numId="448">
    <w:abstractNumId w:val="14"/>
  </w:num>
  <w:num w:numId="449">
    <w:abstractNumId w:val="281"/>
  </w:num>
  <w:num w:numId="450">
    <w:abstractNumId w:val="182"/>
  </w:num>
  <w:num w:numId="451">
    <w:abstractNumId w:val="488"/>
  </w:num>
  <w:num w:numId="452">
    <w:abstractNumId w:val="169"/>
  </w:num>
  <w:num w:numId="453">
    <w:abstractNumId w:val="68"/>
  </w:num>
  <w:num w:numId="454">
    <w:abstractNumId w:val="252"/>
  </w:num>
  <w:num w:numId="455">
    <w:abstractNumId w:val="288"/>
  </w:num>
  <w:num w:numId="456">
    <w:abstractNumId w:val="327"/>
  </w:num>
  <w:num w:numId="457">
    <w:abstractNumId w:val="52"/>
  </w:num>
  <w:num w:numId="458">
    <w:abstractNumId w:val="127"/>
  </w:num>
  <w:num w:numId="459">
    <w:abstractNumId w:val="172"/>
  </w:num>
  <w:num w:numId="460">
    <w:abstractNumId w:val="15"/>
  </w:num>
  <w:num w:numId="461">
    <w:abstractNumId w:val="97"/>
  </w:num>
  <w:num w:numId="462">
    <w:abstractNumId w:val="314"/>
  </w:num>
  <w:num w:numId="463">
    <w:abstractNumId w:val="161"/>
  </w:num>
  <w:num w:numId="464">
    <w:abstractNumId w:val="275"/>
  </w:num>
  <w:num w:numId="465">
    <w:abstractNumId w:val="247"/>
  </w:num>
  <w:num w:numId="466">
    <w:abstractNumId w:val="383"/>
  </w:num>
  <w:num w:numId="467">
    <w:abstractNumId w:val="198"/>
  </w:num>
  <w:num w:numId="468">
    <w:abstractNumId w:val="481"/>
  </w:num>
  <w:num w:numId="469">
    <w:abstractNumId w:val="477"/>
  </w:num>
  <w:num w:numId="470">
    <w:abstractNumId w:val="267"/>
  </w:num>
  <w:num w:numId="471">
    <w:abstractNumId w:val="311"/>
  </w:num>
  <w:num w:numId="472">
    <w:abstractNumId w:val="98"/>
  </w:num>
  <w:num w:numId="473">
    <w:abstractNumId w:val="353"/>
  </w:num>
  <w:num w:numId="474">
    <w:abstractNumId w:val="134"/>
  </w:num>
  <w:num w:numId="475">
    <w:abstractNumId w:val="335"/>
  </w:num>
  <w:num w:numId="476">
    <w:abstractNumId w:val="30"/>
  </w:num>
  <w:num w:numId="477">
    <w:abstractNumId w:val="282"/>
  </w:num>
  <w:num w:numId="478">
    <w:abstractNumId w:val="89"/>
  </w:num>
  <w:num w:numId="479">
    <w:abstractNumId w:val="91"/>
  </w:num>
  <w:num w:numId="480">
    <w:abstractNumId w:val="17"/>
  </w:num>
  <w:num w:numId="481">
    <w:abstractNumId w:val="78"/>
  </w:num>
  <w:num w:numId="482">
    <w:abstractNumId w:val="478"/>
  </w:num>
  <w:num w:numId="483">
    <w:abstractNumId w:val="132"/>
  </w:num>
  <w:num w:numId="484">
    <w:abstractNumId w:val="56"/>
  </w:num>
  <w:num w:numId="485">
    <w:abstractNumId w:val="489"/>
  </w:num>
  <w:num w:numId="486">
    <w:abstractNumId w:val="245"/>
  </w:num>
  <w:num w:numId="487">
    <w:abstractNumId w:val="13"/>
  </w:num>
  <w:num w:numId="488">
    <w:abstractNumId w:val="459"/>
  </w:num>
  <w:num w:numId="489">
    <w:abstractNumId w:val="152"/>
  </w:num>
  <w:num w:numId="490">
    <w:abstractNumId w:val="504"/>
  </w:num>
  <w:num w:numId="491">
    <w:abstractNumId w:val="414"/>
  </w:num>
  <w:num w:numId="492">
    <w:abstractNumId w:val="48"/>
  </w:num>
  <w:num w:numId="493">
    <w:abstractNumId w:val="168"/>
  </w:num>
  <w:num w:numId="494">
    <w:abstractNumId w:val="388"/>
  </w:num>
  <w:num w:numId="495">
    <w:abstractNumId w:val="386"/>
  </w:num>
  <w:num w:numId="496">
    <w:abstractNumId w:val="75"/>
  </w:num>
  <w:num w:numId="497">
    <w:abstractNumId w:val="259"/>
  </w:num>
  <w:num w:numId="498">
    <w:abstractNumId w:val="51"/>
  </w:num>
  <w:num w:numId="499">
    <w:abstractNumId w:val="359"/>
  </w:num>
  <w:num w:numId="500">
    <w:abstractNumId w:val="153"/>
  </w:num>
  <w:num w:numId="501">
    <w:abstractNumId w:val="60"/>
  </w:num>
  <w:num w:numId="502">
    <w:abstractNumId w:val="19"/>
  </w:num>
  <w:num w:numId="503">
    <w:abstractNumId w:val="370"/>
  </w:num>
  <w:num w:numId="504">
    <w:abstractNumId w:val="486"/>
  </w:num>
  <w:num w:numId="505">
    <w:abstractNumId w:val="20"/>
  </w:num>
  <w:num w:numId="506">
    <w:abstractNumId w:val="395"/>
  </w:num>
  <w:num w:numId="507">
    <w:abstractNumId w:val="69"/>
  </w:num>
  <w:num w:numId="508">
    <w:abstractNumId w:val="185"/>
  </w:num>
  <w:num w:numId="509">
    <w:abstractNumId w:val="33"/>
  </w:num>
  <w:num w:numId="510">
    <w:abstractNumId w:val="509"/>
  </w:num>
  <w:num w:numId="511">
    <w:abstractNumId w:val="354"/>
  </w:num>
  <w:num w:numId="512">
    <w:abstractNumId w:val="57"/>
  </w:num>
  <w:num w:numId="513">
    <w:abstractNumId w:val="249"/>
  </w:num>
  <w:num w:numId="514">
    <w:abstractNumId w:val="155"/>
  </w:num>
  <w:num w:numId="515">
    <w:abstractNumId w:val="27"/>
  </w:num>
  <w:num w:numId="516">
    <w:abstractNumId w:val="472"/>
  </w:num>
  <w:num w:numId="517">
    <w:abstractNumId w:val="458"/>
  </w:num>
  <w:num w:numId="518">
    <w:abstractNumId w:val="304"/>
  </w:num>
  <w:numIdMacAtCleanup w:val="5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FractionalCharacterWidth/>
  <w:embedSystemFonts/>
  <w:bordersDoNotSurroundHeader/>
  <w:bordersDoNotSurroundFooter/>
  <w:hideSpellingErrors/>
  <w:proofState w:grammar="clean"/>
  <w:stylePaneFormatFilter w:val="3001"/>
  <w:defaultTabStop w:val="720"/>
  <w:hyphenationZone w:val="0"/>
  <w:doNotHyphenateCaps/>
  <w:drawingGridHorizontalSpacing w:val="9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6A34DB"/>
    <w:rsid w:val="00000F0A"/>
    <w:rsid w:val="000033CF"/>
    <w:rsid w:val="00005AA2"/>
    <w:rsid w:val="00014F3E"/>
    <w:rsid w:val="00023E64"/>
    <w:rsid w:val="000252D3"/>
    <w:rsid w:val="00046419"/>
    <w:rsid w:val="000512F7"/>
    <w:rsid w:val="00052EBC"/>
    <w:rsid w:val="00056F54"/>
    <w:rsid w:val="00063C7B"/>
    <w:rsid w:val="00084B54"/>
    <w:rsid w:val="000935B4"/>
    <w:rsid w:val="000B4AC5"/>
    <w:rsid w:val="000D3587"/>
    <w:rsid w:val="00103D6A"/>
    <w:rsid w:val="001053D6"/>
    <w:rsid w:val="0013267B"/>
    <w:rsid w:val="00140D45"/>
    <w:rsid w:val="00144BAF"/>
    <w:rsid w:val="00151751"/>
    <w:rsid w:val="00172642"/>
    <w:rsid w:val="001865BE"/>
    <w:rsid w:val="00193CB6"/>
    <w:rsid w:val="001B672B"/>
    <w:rsid w:val="001C0836"/>
    <w:rsid w:val="001C0848"/>
    <w:rsid w:val="001D07EC"/>
    <w:rsid w:val="001E3C54"/>
    <w:rsid w:val="002023A5"/>
    <w:rsid w:val="0020763F"/>
    <w:rsid w:val="00220832"/>
    <w:rsid w:val="00222E2E"/>
    <w:rsid w:val="002366A7"/>
    <w:rsid w:val="002447CE"/>
    <w:rsid w:val="00255200"/>
    <w:rsid w:val="00262AEE"/>
    <w:rsid w:val="002769E3"/>
    <w:rsid w:val="00276C22"/>
    <w:rsid w:val="0028771E"/>
    <w:rsid w:val="00290740"/>
    <w:rsid w:val="002950B7"/>
    <w:rsid w:val="00296445"/>
    <w:rsid w:val="002D0145"/>
    <w:rsid w:val="002E7D2E"/>
    <w:rsid w:val="00300AF6"/>
    <w:rsid w:val="003019F5"/>
    <w:rsid w:val="00302708"/>
    <w:rsid w:val="003171CB"/>
    <w:rsid w:val="00317590"/>
    <w:rsid w:val="00332385"/>
    <w:rsid w:val="00334D9D"/>
    <w:rsid w:val="00343231"/>
    <w:rsid w:val="00362993"/>
    <w:rsid w:val="003766AA"/>
    <w:rsid w:val="00382F14"/>
    <w:rsid w:val="00393374"/>
    <w:rsid w:val="003B5BBF"/>
    <w:rsid w:val="003D15CC"/>
    <w:rsid w:val="003E032A"/>
    <w:rsid w:val="003F222D"/>
    <w:rsid w:val="003F4D52"/>
    <w:rsid w:val="003F512B"/>
    <w:rsid w:val="00402397"/>
    <w:rsid w:val="00402704"/>
    <w:rsid w:val="0041233D"/>
    <w:rsid w:val="0042794E"/>
    <w:rsid w:val="00444B25"/>
    <w:rsid w:val="00477621"/>
    <w:rsid w:val="004823E6"/>
    <w:rsid w:val="004C29BE"/>
    <w:rsid w:val="004C684C"/>
    <w:rsid w:val="00530490"/>
    <w:rsid w:val="0054310C"/>
    <w:rsid w:val="00562E11"/>
    <w:rsid w:val="00566634"/>
    <w:rsid w:val="00575E69"/>
    <w:rsid w:val="005B1884"/>
    <w:rsid w:val="005B31CC"/>
    <w:rsid w:val="005C1E33"/>
    <w:rsid w:val="005D3CAC"/>
    <w:rsid w:val="005D4A90"/>
    <w:rsid w:val="005E7989"/>
    <w:rsid w:val="005E79ED"/>
    <w:rsid w:val="005F42DC"/>
    <w:rsid w:val="005F4B7F"/>
    <w:rsid w:val="00602CD0"/>
    <w:rsid w:val="00616213"/>
    <w:rsid w:val="00617678"/>
    <w:rsid w:val="00624280"/>
    <w:rsid w:val="0062515C"/>
    <w:rsid w:val="00627176"/>
    <w:rsid w:val="00627CA5"/>
    <w:rsid w:val="006312DE"/>
    <w:rsid w:val="00643911"/>
    <w:rsid w:val="006476F7"/>
    <w:rsid w:val="00655ED6"/>
    <w:rsid w:val="00675452"/>
    <w:rsid w:val="0068054B"/>
    <w:rsid w:val="006A22E1"/>
    <w:rsid w:val="006A34DB"/>
    <w:rsid w:val="006B1236"/>
    <w:rsid w:val="006C0FA0"/>
    <w:rsid w:val="006C1E8B"/>
    <w:rsid w:val="006D2196"/>
    <w:rsid w:val="006E009A"/>
    <w:rsid w:val="00707819"/>
    <w:rsid w:val="00711F7D"/>
    <w:rsid w:val="007123BB"/>
    <w:rsid w:val="007133C2"/>
    <w:rsid w:val="00733274"/>
    <w:rsid w:val="007334D1"/>
    <w:rsid w:val="00752F74"/>
    <w:rsid w:val="00754048"/>
    <w:rsid w:val="00757FF8"/>
    <w:rsid w:val="00764BEB"/>
    <w:rsid w:val="00784400"/>
    <w:rsid w:val="007B1505"/>
    <w:rsid w:val="007C08AE"/>
    <w:rsid w:val="007D014B"/>
    <w:rsid w:val="007E51C8"/>
    <w:rsid w:val="00802F5F"/>
    <w:rsid w:val="00812FEE"/>
    <w:rsid w:val="00816CA1"/>
    <w:rsid w:val="00851015"/>
    <w:rsid w:val="00854512"/>
    <w:rsid w:val="008A4896"/>
    <w:rsid w:val="008C4D2C"/>
    <w:rsid w:val="008D5201"/>
    <w:rsid w:val="00924734"/>
    <w:rsid w:val="00945E98"/>
    <w:rsid w:val="00951B3F"/>
    <w:rsid w:val="00961D7B"/>
    <w:rsid w:val="00962E9B"/>
    <w:rsid w:val="009630B4"/>
    <w:rsid w:val="009752BD"/>
    <w:rsid w:val="00976E79"/>
    <w:rsid w:val="00993EF9"/>
    <w:rsid w:val="009A089C"/>
    <w:rsid w:val="009A29C5"/>
    <w:rsid w:val="009A36BD"/>
    <w:rsid w:val="009A5F27"/>
    <w:rsid w:val="009B1097"/>
    <w:rsid w:val="009D7DED"/>
    <w:rsid w:val="009E3D50"/>
    <w:rsid w:val="009E4973"/>
    <w:rsid w:val="009E5418"/>
    <w:rsid w:val="009E70AA"/>
    <w:rsid w:val="009F36B0"/>
    <w:rsid w:val="009F56F5"/>
    <w:rsid w:val="009F76CF"/>
    <w:rsid w:val="00A03E5E"/>
    <w:rsid w:val="00A20024"/>
    <w:rsid w:val="00A21F52"/>
    <w:rsid w:val="00A25BD0"/>
    <w:rsid w:val="00A26458"/>
    <w:rsid w:val="00A4186D"/>
    <w:rsid w:val="00A47334"/>
    <w:rsid w:val="00A47F2F"/>
    <w:rsid w:val="00A85B03"/>
    <w:rsid w:val="00A92F77"/>
    <w:rsid w:val="00A96976"/>
    <w:rsid w:val="00AA6BA9"/>
    <w:rsid w:val="00AB42CC"/>
    <w:rsid w:val="00AB5C2E"/>
    <w:rsid w:val="00AB6B74"/>
    <w:rsid w:val="00AB786D"/>
    <w:rsid w:val="00AC7708"/>
    <w:rsid w:val="00AE46E5"/>
    <w:rsid w:val="00AE546F"/>
    <w:rsid w:val="00AF0D59"/>
    <w:rsid w:val="00B11242"/>
    <w:rsid w:val="00B126DF"/>
    <w:rsid w:val="00B1615F"/>
    <w:rsid w:val="00B24DAC"/>
    <w:rsid w:val="00B440FA"/>
    <w:rsid w:val="00B449DE"/>
    <w:rsid w:val="00B523FA"/>
    <w:rsid w:val="00B74DB3"/>
    <w:rsid w:val="00B80BCF"/>
    <w:rsid w:val="00B91AF7"/>
    <w:rsid w:val="00B967FA"/>
    <w:rsid w:val="00BA72AA"/>
    <w:rsid w:val="00BA79EC"/>
    <w:rsid w:val="00BB3DF8"/>
    <w:rsid w:val="00BB787A"/>
    <w:rsid w:val="00BC6FFB"/>
    <w:rsid w:val="00BD5026"/>
    <w:rsid w:val="00BE13A7"/>
    <w:rsid w:val="00BE4B59"/>
    <w:rsid w:val="00BF734D"/>
    <w:rsid w:val="00C01F6E"/>
    <w:rsid w:val="00C0316E"/>
    <w:rsid w:val="00C031A9"/>
    <w:rsid w:val="00C241B7"/>
    <w:rsid w:val="00C25CB1"/>
    <w:rsid w:val="00C3370C"/>
    <w:rsid w:val="00C33E9B"/>
    <w:rsid w:val="00C374DF"/>
    <w:rsid w:val="00C541E0"/>
    <w:rsid w:val="00C678FF"/>
    <w:rsid w:val="00C7616E"/>
    <w:rsid w:val="00C7638D"/>
    <w:rsid w:val="00C81FCC"/>
    <w:rsid w:val="00C8694A"/>
    <w:rsid w:val="00C9516C"/>
    <w:rsid w:val="00CA210D"/>
    <w:rsid w:val="00CA36EB"/>
    <w:rsid w:val="00CB329C"/>
    <w:rsid w:val="00CB56C3"/>
    <w:rsid w:val="00CC15FD"/>
    <w:rsid w:val="00CF6A87"/>
    <w:rsid w:val="00D044BD"/>
    <w:rsid w:val="00D170CF"/>
    <w:rsid w:val="00D27F6A"/>
    <w:rsid w:val="00D5119E"/>
    <w:rsid w:val="00D56349"/>
    <w:rsid w:val="00D8353A"/>
    <w:rsid w:val="00D84507"/>
    <w:rsid w:val="00DA14E7"/>
    <w:rsid w:val="00DB56C9"/>
    <w:rsid w:val="00DB758A"/>
    <w:rsid w:val="00DC05C5"/>
    <w:rsid w:val="00DC3C3C"/>
    <w:rsid w:val="00DC6A01"/>
    <w:rsid w:val="00DD4AB5"/>
    <w:rsid w:val="00E05A38"/>
    <w:rsid w:val="00E10BE4"/>
    <w:rsid w:val="00E11E53"/>
    <w:rsid w:val="00E1299F"/>
    <w:rsid w:val="00E139AA"/>
    <w:rsid w:val="00E200B5"/>
    <w:rsid w:val="00E22A3A"/>
    <w:rsid w:val="00E33A30"/>
    <w:rsid w:val="00E36BB4"/>
    <w:rsid w:val="00E533F6"/>
    <w:rsid w:val="00E6248A"/>
    <w:rsid w:val="00E63363"/>
    <w:rsid w:val="00E65D08"/>
    <w:rsid w:val="00E84D50"/>
    <w:rsid w:val="00EA049D"/>
    <w:rsid w:val="00EB2BFB"/>
    <w:rsid w:val="00EC2D91"/>
    <w:rsid w:val="00ED5974"/>
    <w:rsid w:val="00ED5B77"/>
    <w:rsid w:val="00EE1DD0"/>
    <w:rsid w:val="00EE5D72"/>
    <w:rsid w:val="00EF6760"/>
    <w:rsid w:val="00F1466C"/>
    <w:rsid w:val="00F17E3E"/>
    <w:rsid w:val="00F37BF2"/>
    <w:rsid w:val="00F54992"/>
    <w:rsid w:val="00F74BB6"/>
    <w:rsid w:val="00F81A44"/>
    <w:rsid w:val="00F9127B"/>
    <w:rsid w:val="00F96432"/>
    <w:rsid w:val="00F96B93"/>
    <w:rsid w:val="00FA13CA"/>
    <w:rsid w:val="00FA175E"/>
    <w:rsid w:val="00FC5A7F"/>
    <w:rsid w:val="00FE76CC"/>
    <w:rsid w:val="00FF0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43231"/>
    <w:pPr>
      <w:spacing w:line="210" w:lineRule="exact"/>
    </w:pPr>
    <w:rPr>
      <w:rFonts w:ascii="Times" w:hAnsi="Times"/>
      <w:sz w:val="18"/>
    </w:rPr>
  </w:style>
  <w:style w:type="paragraph" w:styleId="Heading1">
    <w:name w:val="heading 1"/>
    <w:basedOn w:val="Normal"/>
    <w:next w:val="Normal"/>
    <w:link w:val="Heading1Char"/>
    <w:qFormat/>
    <w:rsid w:val="00343231"/>
    <w:pPr>
      <w:keepNext/>
      <w:spacing w:line="240" w:lineRule="auto"/>
      <w:outlineLvl w:val="0"/>
    </w:pPr>
    <w:rPr>
      <w:rFonts w:ascii="Times New Roman" w:hAnsi="Times New Roman"/>
      <w:b/>
      <w:sz w:val="24"/>
    </w:rPr>
  </w:style>
  <w:style w:type="paragraph" w:styleId="Heading2">
    <w:name w:val="heading 2"/>
    <w:basedOn w:val="Normal"/>
    <w:next w:val="Normal"/>
    <w:qFormat/>
    <w:rsid w:val="00343231"/>
    <w:pPr>
      <w:keepNext/>
      <w:spacing w:before="240" w:after="60" w:line="240" w:lineRule="auto"/>
      <w:outlineLvl w:val="1"/>
    </w:pPr>
    <w:rPr>
      <w:rFonts w:ascii="Arial" w:hAnsi="Arial"/>
      <w:b/>
      <w:i/>
      <w:sz w:val="28"/>
    </w:rPr>
  </w:style>
  <w:style w:type="paragraph" w:styleId="Heading3">
    <w:name w:val="heading 3"/>
    <w:basedOn w:val="Normal"/>
    <w:next w:val="Normal"/>
    <w:qFormat/>
    <w:rsid w:val="00343231"/>
    <w:pPr>
      <w:keepNext/>
      <w:spacing w:before="240" w:after="60" w:line="240" w:lineRule="auto"/>
      <w:outlineLvl w:val="2"/>
    </w:pPr>
    <w:rPr>
      <w:rFonts w:ascii="Arial" w:hAnsi="Arial"/>
      <w:b/>
      <w:sz w:val="26"/>
    </w:rPr>
  </w:style>
  <w:style w:type="paragraph" w:styleId="Heading4">
    <w:name w:val="heading 4"/>
    <w:basedOn w:val="Normal"/>
    <w:next w:val="Normal"/>
    <w:link w:val="Heading4Char"/>
    <w:uiPriority w:val="9"/>
    <w:qFormat/>
    <w:rsid w:val="00332385"/>
    <w:pPr>
      <w:keepNext/>
      <w:overflowPunct w:val="0"/>
      <w:autoSpaceDE w:val="0"/>
      <w:autoSpaceDN w:val="0"/>
      <w:adjustRightInd w:val="0"/>
      <w:spacing w:before="240" w:after="60" w:line="240" w:lineRule="auto"/>
      <w:textAlignment w:val="baseline"/>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332385"/>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332385"/>
    <w:pPr>
      <w:overflowPunct w:val="0"/>
      <w:autoSpaceDE w:val="0"/>
      <w:autoSpaceDN w:val="0"/>
      <w:adjustRightInd w:val="0"/>
      <w:spacing w:before="240" w:after="60" w:line="240" w:lineRule="auto"/>
      <w:textAlignment w:val="baseline"/>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332385"/>
    <w:pPr>
      <w:overflowPunct w:val="0"/>
      <w:autoSpaceDE w:val="0"/>
      <w:autoSpaceDN w:val="0"/>
      <w:adjustRightInd w:val="0"/>
      <w:spacing w:before="240" w:after="60" w:line="240" w:lineRule="auto"/>
      <w:textAlignment w:val="baseline"/>
      <w:outlineLvl w:val="6"/>
    </w:pPr>
    <w:rPr>
      <w:rFonts w:ascii="Times New Roman" w:hAnsi="Times New Roman"/>
      <w:sz w:val="24"/>
      <w:szCs w:val="24"/>
    </w:rPr>
  </w:style>
  <w:style w:type="paragraph" w:styleId="Heading8">
    <w:name w:val="heading 8"/>
    <w:basedOn w:val="Normal"/>
    <w:next w:val="Normal"/>
    <w:qFormat/>
    <w:rsid w:val="00343231"/>
    <w:pPr>
      <w:spacing w:before="240" w:after="60" w:line="240" w:lineRule="auto"/>
      <w:outlineLvl w:val="7"/>
    </w:pPr>
    <w:rPr>
      <w:rFonts w:ascii="Times New Roman" w:hAnsi="Times New Roman"/>
      <w:i/>
      <w:sz w:val="24"/>
    </w:rPr>
  </w:style>
  <w:style w:type="paragraph" w:styleId="Heading9">
    <w:name w:val="heading 9"/>
    <w:basedOn w:val="Normal"/>
    <w:next w:val="Normal"/>
    <w:link w:val="Heading9Char"/>
    <w:uiPriority w:val="9"/>
    <w:semiHidden/>
    <w:unhideWhenUsed/>
    <w:qFormat/>
    <w:rsid w:val="0033238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aliases w:val="b2"/>
    <w:basedOn w:val="Normal"/>
    <w:rsid w:val="00343231"/>
    <w:pPr>
      <w:spacing w:line="240" w:lineRule="exact"/>
    </w:pPr>
  </w:style>
  <w:style w:type="paragraph" w:customStyle="1" w:styleId="BodyTextIndent1">
    <w:name w:val="Body Text Indent1"/>
    <w:aliases w:val="b1,Body Text Indent11,Body Text Indent111"/>
    <w:basedOn w:val="Normal"/>
    <w:link w:val="BodyTextIndentChar"/>
    <w:rsid w:val="00343231"/>
    <w:pPr>
      <w:spacing w:line="240" w:lineRule="exact"/>
      <w:ind w:firstLine="245"/>
    </w:pPr>
  </w:style>
  <w:style w:type="paragraph" w:customStyle="1" w:styleId="PaperTitle">
    <w:name w:val="Paper Title"/>
    <w:aliases w:val="pt"/>
    <w:basedOn w:val="Normal"/>
    <w:rsid w:val="00E808F2"/>
    <w:pPr>
      <w:spacing w:line="280" w:lineRule="exact"/>
      <w:jc w:val="center"/>
    </w:pPr>
    <w:rPr>
      <w:b/>
      <w:sz w:val="32"/>
    </w:rPr>
  </w:style>
  <w:style w:type="paragraph" w:customStyle="1" w:styleId="Captions">
    <w:name w:val="Captions"/>
    <w:aliases w:val="c"/>
    <w:basedOn w:val="Normal"/>
    <w:rsid w:val="00343231"/>
    <w:pPr>
      <w:spacing w:line="300" w:lineRule="exact"/>
    </w:pPr>
  </w:style>
  <w:style w:type="paragraph" w:customStyle="1" w:styleId="References">
    <w:name w:val="References"/>
    <w:aliases w:val="r"/>
    <w:basedOn w:val="Normal"/>
    <w:uiPriority w:val="99"/>
    <w:rsid w:val="00343231"/>
    <w:rPr>
      <w:sz w:val="16"/>
    </w:rPr>
  </w:style>
  <w:style w:type="paragraph" w:customStyle="1" w:styleId="Speakername">
    <w:name w:val="Speaker name"/>
    <w:aliases w:val="sn"/>
    <w:basedOn w:val="Normal"/>
    <w:rsid w:val="00343231"/>
    <w:pPr>
      <w:jc w:val="center"/>
    </w:pPr>
    <w:rPr>
      <w:b/>
    </w:rPr>
  </w:style>
  <w:style w:type="paragraph" w:customStyle="1" w:styleId="Degree">
    <w:name w:val="Degree"/>
    <w:aliases w:val="ad"/>
    <w:basedOn w:val="Speakername"/>
    <w:rsid w:val="00343231"/>
  </w:style>
  <w:style w:type="paragraph" w:customStyle="1" w:styleId="Subhead">
    <w:name w:val="Subhead"/>
    <w:aliases w:val="s"/>
    <w:basedOn w:val="Normal"/>
    <w:link w:val="BodyText"/>
    <w:rsid w:val="00343231"/>
    <w:rPr>
      <w:b/>
    </w:rPr>
  </w:style>
  <w:style w:type="paragraph" w:styleId="BodyText">
    <w:name w:val="Body Text"/>
    <w:basedOn w:val="Normal"/>
    <w:link w:val="BodyTextChar"/>
    <w:uiPriority w:val="99"/>
    <w:unhideWhenUsed/>
    <w:rsid w:val="006B1236"/>
    <w:pPr>
      <w:spacing w:after="120"/>
    </w:pPr>
  </w:style>
  <w:style w:type="character" w:customStyle="1" w:styleId="BodyTextChar">
    <w:name w:val="Body Text Char"/>
    <w:basedOn w:val="DefaultParagraphFont"/>
    <w:link w:val="BodyText"/>
    <w:uiPriority w:val="99"/>
    <w:rsid w:val="006B1236"/>
    <w:rPr>
      <w:rFonts w:ascii="Times" w:hAnsi="Times"/>
      <w:sz w:val="18"/>
    </w:rPr>
  </w:style>
  <w:style w:type="paragraph" w:customStyle="1" w:styleId="SubheadItalic">
    <w:name w:val="Subhead Italic"/>
    <w:aliases w:val="si"/>
    <w:basedOn w:val="Subhead"/>
    <w:rsid w:val="00343231"/>
    <w:pPr>
      <w:ind w:firstLine="240"/>
    </w:pPr>
    <w:rPr>
      <w:i/>
    </w:rPr>
  </w:style>
  <w:style w:type="paragraph" w:customStyle="1" w:styleId="SubheadIndent">
    <w:name w:val="Subhead Indent"/>
    <w:aliases w:val="shi"/>
    <w:basedOn w:val="Subhead"/>
    <w:rsid w:val="00343231"/>
    <w:pPr>
      <w:ind w:firstLine="240"/>
    </w:pPr>
  </w:style>
  <w:style w:type="paragraph" w:customStyle="1" w:styleId="ReferencesHead">
    <w:name w:val="References Head"/>
    <w:aliases w:val="brh"/>
    <w:basedOn w:val="References"/>
    <w:rsid w:val="00343231"/>
    <w:pPr>
      <w:spacing w:line="240" w:lineRule="exact"/>
    </w:pPr>
    <w:rPr>
      <w:b/>
    </w:rPr>
  </w:style>
  <w:style w:type="paragraph" w:customStyle="1" w:styleId="BulletIndent">
    <w:name w:val="Bullet Indent"/>
    <w:aliases w:val="bi"/>
    <w:basedOn w:val="BodyTextIndent1"/>
    <w:rsid w:val="00343231"/>
    <w:pPr>
      <w:ind w:left="561" w:hanging="259"/>
    </w:pPr>
  </w:style>
  <w:style w:type="paragraph" w:customStyle="1" w:styleId="NumericalLists">
    <w:name w:val="Numerical Lists"/>
    <w:aliases w:val="nl"/>
    <w:basedOn w:val="BulletIndent"/>
    <w:rsid w:val="00343231"/>
    <w:pPr>
      <w:ind w:left="907" w:hanging="547"/>
    </w:pPr>
  </w:style>
  <w:style w:type="paragraph" w:customStyle="1" w:styleId="RunningHead">
    <w:name w:val="Running Head"/>
    <w:aliases w:val="rh"/>
    <w:basedOn w:val="Normal"/>
    <w:rsid w:val="00343231"/>
    <w:rPr>
      <w:sz w:val="20"/>
    </w:rPr>
  </w:style>
  <w:style w:type="paragraph" w:customStyle="1" w:styleId="Subject">
    <w:name w:val="Subject"/>
    <w:aliases w:val="sb"/>
    <w:basedOn w:val="Normal"/>
    <w:rsid w:val="00343231"/>
    <w:pPr>
      <w:spacing w:line="360" w:lineRule="exact"/>
      <w:jc w:val="center"/>
    </w:pPr>
    <w:rPr>
      <w:b/>
      <w:sz w:val="36"/>
    </w:rPr>
  </w:style>
  <w:style w:type="paragraph" w:customStyle="1" w:styleId="BulletParagraphIndent">
    <w:name w:val="Bullet Paragraph Indent"/>
    <w:aliases w:val="bp"/>
    <w:basedOn w:val="BulletIndent"/>
    <w:rsid w:val="00343231"/>
    <w:pPr>
      <w:ind w:left="547" w:firstLine="533"/>
    </w:pPr>
  </w:style>
  <w:style w:type="paragraph" w:customStyle="1" w:styleId="NumericalListsIndent">
    <w:name w:val="Numerical Lists Indent"/>
    <w:aliases w:val="nli"/>
    <w:basedOn w:val="NumericalLists"/>
    <w:rsid w:val="00343231"/>
    <w:pPr>
      <w:ind w:left="950" w:firstLine="432"/>
    </w:pPr>
  </w:style>
  <w:style w:type="paragraph" w:styleId="Header">
    <w:name w:val="header"/>
    <w:basedOn w:val="Normal"/>
    <w:link w:val="HeaderChar"/>
    <w:uiPriority w:val="99"/>
    <w:rsid w:val="00343231"/>
    <w:pPr>
      <w:tabs>
        <w:tab w:val="center" w:pos="4320"/>
        <w:tab w:val="right" w:pos="8640"/>
      </w:tabs>
    </w:pPr>
  </w:style>
  <w:style w:type="character" w:customStyle="1" w:styleId="HeaderChar">
    <w:name w:val="Header Char"/>
    <w:basedOn w:val="DefaultParagraphFont"/>
    <w:link w:val="Header"/>
    <w:uiPriority w:val="99"/>
    <w:locked/>
    <w:rsid w:val="00711F7D"/>
    <w:rPr>
      <w:rFonts w:ascii="Times" w:hAnsi="Times"/>
      <w:sz w:val="18"/>
    </w:rPr>
  </w:style>
  <w:style w:type="paragraph" w:styleId="Footer">
    <w:name w:val="footer"/>
    <w:basedOn w:val="Normal"/>
    <w:link w:val="FooterChar"/>
    <w:uiPriority w:val="99"/>
    <w:rsid w:val="00343231"/>
    <w:pPr>
      <w:tabs>
        <w:tab w:val="center" w:pos="4320"/>
        <w:tab w:val="right" w:pos="8640"/>
      </w:tabs>
    </w:pPr>
  </w:style>
  <w:style w:type="character" w:styleId="PageNumber">
    <w:name w:val="page number"/>
    <w:basedOn w:val="DefaultParagraphFont"/>
    <w:rsid w:val="00343231"/>
    <w:rPr>
      <w:rFonts w:ascii="Times" w:hAnsi="Times"/>
      <w:sz w:val="20"/>
    </w:rPr>
  </w:style>
  <w:style w:type="character" w:styleId="Hyperlink">
    <w:name w:val="Hyperlink"/>
    <w:basedOn w:val="DefaultParagraphFont"/>
    <w:uiPriority w:val="99"/>
    <w:rsid w:val="00343231"/>
    <w:rPr>
      <w:color w:val="0000FF"/>
      <w:u w:val="single"/>
    </w:rPr>
  </w:style>
  <w:style w:type="paragraph" w:styleId="EndnoteText">
    <w:name w:val="endnote text"/>
    <w:basedOn w:val="Normal"/>
    <w:link w:val="EndnoteTextChar"/>
    <w:uiPriority w:val="99"/>
    <w:semiHidden/>
    <w:rsid w:val="00535B3C"/>
    <w:pPr>
      <w:spacing w:line="240" w:lineRule="auto"/>
    </w:pPr>
    <w:rPr>
      <w:rFonts w:ascii="Times New Roman" w:hAnsi="Times New Roman"/>
      <w:sz w:val="20"/>
    </w:rPr>
  </w:style>
  <w:style w:type="character" w:styleId="CommentReference">
    <w:name w:val="annotation reference"/>
    <w:basedOn w:val="DefaultParagraphFont"/>
    <w:rsid w:val="00343231"/>
    <w:rPr>
      <w:sz w:val="16"/>
    </w:rPr>
  </w:style>
  <w:style w:type="paragraph" w:styleId="Title">
    <w:name w:val="Title"/>
    <w:basedOn w:val="Normal"/>
    <w:link w:val="TitleChar"/>
    <w:uiPriority w:val="10"/>
    <w:qFormat/>
    <w:rsid w:val="00343231"/>
    <w:pPr>
      <w:spacing w:line="240" w:lineRule="auto"/>
      <w:jc w:val="center"/>
    </w:pPr>
    <w:rPr>
      <w:rFonts w:ascii="Times New Roman" w:hAnsi="Times New Roman"/>
      <w:b/>
      <w:sz w:val="32"/>
    </w:rPr>
  </w:style>
  <w:style w:type="character" w:customStyle="1" w:styleId="TitleChar">
    <w:name w:val="Title Char"/>
    <w:basedOn w:val="DefaultParagraphFont"/>
    <w:link w:val="Title"/>
    <w:uiPriority w:val="10"/>
    <w:rsid w:val="006B1236"/>
    <w:rPr>
      <w:rFonts w:ascii="Times New Roman" w:hAnsi="Times New Roman"/>
      <w:b/>
      <w:sz w:val="32"/>
    </w:rPr>
  </w:style>
  <w:style w:type="paragraph" w:styleId="NormalWeb">
    <w:name w:val="Normal (Web)"/>
    <w:basedOn w:val="Normal"/>
    <w:uiPriority w:val="99"/>
    <w:rsid w:val="00535B3C"/>
    <w:pPr>
      <w:spacing w:before="100" w:beforeAutospacing="1" w:after="100" w:afterAutospacing="1" w:line="240" w:lineRule="auto"/>
    </w:pPr>
    <w:rPr>
      <w:rFonts w:ascii="Times New Roman" w:hAnsi="Times New Roman"/>
      <w:color w:val="000000"/>
      <w:sz w:val="24"/>
      <w:szCs w:val="24"/>
    </w:rPr>
  </w:style>
  <w:style w:type="character" w:styleId="Strong">
    <w:name w:val="Strong"/>
    <w:basedOn w:val="DefaultParagraphFont"/>
    <w:qFormat/>
    <w:rsid w:val="00535B3C"/>
    <w:rPr>
      <w:rFonts w:cs="Times New Roman"/>
      <w:b/>
      <w:bCs/>
    </w:rPr>
  </w:style>
  <w:style w:type="character" w:customStyle="1" w:styleId="BodyTextIndentChar">
    <w:name w:val="Body Text Indent Char"/>
    <w:aliases w:val="b1 Char"/>
    <w:basedOn w:val="DefaultParagraphFont"/>
    <w:link w:val="BodyTextIndent1"/>
    <w:rsid w:val="00535B3C"/>
    <w:rPr>
      <w:rFonts w:ascii="Times" w:hAnsi="Times"/>
      <w:sz w:val="18"/>
      <w:lang w:val="en-US" w:eastAsia="en-US" w:bidi="ar-SA"/>
    </w:rPr>
  </w:style>
  <w:style w:type="character" w:customStyle="1" w:styleId="Hypertext">
    <w:name w:val="Hypertext"/>
    <w:rsid w:val="00B81EFF"/>
    <w:rPr>
      <w:color w:val="0000FF"/>
      <w:u w:val="single"/>
    </w:rPr>
  </w:style>
  <w:style w:type="paragraph" w:styleId="BodyTextIndent2">
    <w:name w:val="Body Text Indent 2"/>
    <w:basedOn w:val="Normal"/>
    <w:rsid w:val="00262ED6"/>
    <w:pPr>
      <w:spacing w:after="120" w:line="480" w:lineRule="auto"/>
      <w:ind w:left="360"/>
    </w:pPr>
  </w:style>
  <w:style w:type="paragraph" w:styleId="NoSpacing">
    <w:name w:val="No Spacing"/>
    <w:uiPriority w:val="1"/>
    <w:qFormat/>
    <w:rsid w:val="00A96976"/>
    <w:rPr>
      <w:rFonts w:ascii="Calibri" w:hAnsi="Calibri"/>
      <w:sz w:val="22"/>
      <w:szCs w:val="22"/>
    </w:rPr>
  </w:style>
  <w:style w:type="character" w:customStyle="1" w:styleId="citation">
    <w:name w:val="citation"/>
    <w:basedOn w:val="DefaultParagraphFont"/>
    <w:rsid w:val="00A96976"/>
    <w:rPr>
      <w:rFonts w:ascii="Times New Roman" w:hAnsi="Times New Roman" w:cs="Times New Roman" w:hint="default"/>
    </w:rPr>
  </w:style>
  <w:style w:type="paragraph" w:styleId="Subtitle">
    <w:name w:val="Subtitle"/>
    <w:basedOn w:val="Normal"/>
    <w:link w:val="SubtitleChar"/>
    <w:uiPriority w:val="99"/>
    <w:qFormat/>
    <w:rsid w:val="00711F7D"/>
    <w:pPr>
      <w:spacing w:line="240" w:lineRule="auto"/>
    </w:pPr>
    <w:rPr>
      <w:rFonts w:ascii="Times New Roman" w:hAnsi="Times New Roman"/>
      <w:b/>
      <w:bCs/>
      <w:sz w:val="24"/>
      <w:szCs w:val="24"/>
    </w:rPr>
  </w:style>
  <w:style w:type="character" w:customStyle="1" w:styleId="SubtitleChar">
    <w:name w:val="Subtitle Char"/>
    <w:basedOn w:val="DefaultParagraphFont"/>
    <w:link w:val="Subtitle"/>
    <w:uiPriority w:val="99"/>
    <w:rsid w:val="00711F7D"/>
    <w:rPr>
      <w:rFonts w:ascii="Times New Roman" w:hAnsi="Times New Roman"/>
      <w:b/>
      <w:bCs/>
      <w:sz w:val="24"/>
      <w:szCs w:val="24"/>
    </w:rPr>
  </w:style>
  <w:style w:type="paragraph" w:styleId="BodyText2">
    <w:name w:val="Body Text 2"/>
    <w:basedOn w:val="Normal"/>
    <w:link w:val="BodyText2Char"/>
    <w:uiPriority w:val="99"/>
    <w:unhideWhenUsed/>
    <w:rsid w:val="00C8694A"/>
    <w:pPr>
      <w:spacing w:after="120" w:line="480" w:lineRule="auto"/>
    </w:pPr>
  </w:style>
  <w:style w:type="character" w:customStyle="1" w:styleId="BodyText2Char">
    <w:name w:val="Body Text 2 Char"/>
    <w:basedOn w:val="DefaultParagraphFont"/>
    <w:link w:val="BodyText2"/>
    <w:uiPriority w:val="99"/>
    <w:rsid w:val="00C8694A"/>
    <w:rPr>
      <w:rFonts w:ascii="Times" w:hAnsi="Times"/>
      <w:sz w:val="18"/>
    </w:rPr>
  </w:style>
  <w:style w:type="paragraph" w:styleId="ListParagraph">
    <w:name w:val="List Paragraph"/>
    <w:basedOn w:val="Normal"/>
    <w:uiPriority w:val="99"/>
    <w:qFormat/>
    <w:rsid w:val="00C8694A"/>
    <w:pPr>
      <w:spacing w:after="200" w:line="240" w:lineRule="auto"/>
      <w:ind w:left="720"/>
      <w:contextualSpacing/>
    </w:pPr>
    <w:rPr>
      <w:rFonts w:ascii="Arial" w:hAnsi="Arial"/>
      <w:sz w:val="22"/>
      <w:szCs w:val="24"/>
    </w:rPr>
  </w:style>
  <w:style w:type="paragraph" w:styleId="BodyTextIndent">
    <w:name w:val="Body Text Indent"/>
    <w:basedOn w:val="Normal"/>
    <w:link w:val="BodyTextIndentChar1"/>
    <w:uiPriority w:val="99"/>
    <w:semiHidden/>
    <w:unhideWhenUsed/>
    <w:rsid w:val="00AE46E5"/>
    <w:pPr>
      <w:spacing w:after="120"/>
      <w:ind w:left="360"/>
    </w:pPr>
  </w:style>
  <w:style w:type="character" w:customStyle="1" w:styleId="BodyTextIndentChar1">
    <w:name w:val="Body Text Indent Char1"/>
    <w:basedOn w:val="DefaultParagraphFont"/>
    <w:link w:val="BodyTextIndent"/>
    <w:uiPriority w:val="99"/>
    <w:semiHidden/>
    <w:rsid w:val="00AE46E5"/>
    <w:rPr>
      <w:rFonts w:ascii="Times" w:hAnsi="Times"/>
      <w:sz w:val="18"/>
    </w:rPr>
  </w:style>
  <w:style w:type="paragraph" w:customStyle="1" w:styleId="WPDefaults">
    <w:name w:val="WP Defaults"/>
    <w:uiPriority w:val="99"/>
    <w:rsid w:val="00B440FA"/>
    <w:pPr>
      <w:tabs>
        <w:tab w:val="left" w:pos="-720"/>
      </w:tabs>
      <w:suppressAutoHyphens/>
    </w:pPr>
    <w:rPr>
      <w:rFonts w:ascii="Albertus Extra Bold" w:hAnsi="Albertus Extra Bold"/>
      <w:sz w:val="24"/>
    </w:rPr>
  </w:style>
  <w:style w:type="paragraph" w:customStyle="1" w:styleId="Default">
    <w:name w:val="Default"/>
    <w:rsid w:val="00B440FA"/>
    <w:pPr>
      <w:widowControl w:val="0"/>
      <w:autoSpaceDE w:val="0"/>
      <w:autoSpaceDN w:val="0"/>
      <w:adjustRightInd w:val="0"/>
    </w:pPr>
    <w:rPr>
      <w:rFonts w:ascii="Arial" w:hAnsi="Arial" w:cs="Arial"/>
      <w:color w:val="000000"/>
      <w:sz w:val="24"/>
      <w:szCs w:val="24"/>
    </w:rPr>
  </w:style>
  <w:style w:type="paragraph" w:customStyle="1" w:styleId="BTI">
    <w:name w:val="BTI"/>
    <w:basedOn w:val="BodyTextIndent1"/>
    <w:autoRedefine/>
    <w:qFormat/>
    <w:rsid w:val="00C3370C"/>
    <w:rPr>
      <w:rFonts w:eastAsia="MS Mincho" w:cs="Times"/>
      <w:szCs w:val="18"/>
    </w:rPr>
  </w:style>
  <w:style w:type="character" w:customStyle="1" w:styleId="A3">
    <w:name w:val="A3"/>
    <w:rsid w:val="00B440FA"/>
    <w:rPr>
      <w:rFonts w:ascii="Times New Roman" w:hAnsi="Times New Roman" w:cs="Times New Roman" w:hint="default"/>
      <w:b/>
      <w:bCs w:val="0"/>
      <w:color w:val="000000"/>
      <w:sz w:val="35"/>
    </w:rPr>
  </w:style>
  <w:style w:type="character" w:customStyle="1" w:styleId="EndnoteTextChar">
    <w:name w:val="Endnote Text Char"/>
    <w:basedOn w:val="DefaultParagraphFont"/>
    <w:link w:val="EndnoteText"/>
    <w:uiPriority w:val="99"/>
    <w:semiHidden/>
    <w:locked/>
    <w:rsid w:val="00A4186D"/>
    <w:rPr>
      <w:rFonts w:ascii="Times New Roman" w:hAnsi="Times New Roman"/>
    </w:rPr>
  </w:style>
  <w:style w:type="character" w:styleId="EndnoteReference">
    <w:name w:val="endnote reference"/>
    <w:basedOn w:val="DefaultParagraphFont"/>
    <w:uiPriority w:val="99"/>
    <w:rsid w:val="00A4186D"/>
    <w:rPr>
      <w:rFonts w:cs="Times New Roman"/>
      <w:vertAlign w:val="superscript"/>
    </w:rPr>
  </w:style>
  <w:style w:type="paragraph" w:customStyle="1" w:styleId="bodynoindent">
    <w:name w:val="bodynoindent"/>
    <w:basedOn w:val="Normal"/>
    <w:rsid w:val="00A4186D"/>
    <w:pPr>
      <w:spacing w:before="100" w:beforeAutospacing="1" w:after="100" w:afterAutospacing="1" w:line="240" w:lineRule="auto"/>
    </w:pPr>
    <w:rPr>
      <w:rFonts w:ascii="Times New Roman" w:hAnsi="Times New Roman"/>
      <w:sz w:val="24"/>
      <w:szCs w:val="24"/>
      <w:lang w:bidi="he-IL"/>
    </w:rPr>
  </w:style>
  <w:style w:type="paragraph" w:customStyle="1" w:styleId="notes">
    <w:name w:val="notes"/>
    <w:basedOn w:val="Normal"/>
    <w:rsid w:val="00A4186D"/>
    <w:pPr>
      <w:spacing w:before="100" w:beforeAutospacing="1" w:after="100" w:afterAutospacing="1" w:line="240" w:lineRule="auto"/>
    </w:pPr>
    <w:rPr>
      <w:rFonts w:ascii="Times New Roman" w:hAnsi="Times New Roman"/>
      <w:sz w:val="24"/>
      <w:szCs w:val="24"/>
      <w:lang w:bidi="he-IL"/>
    </w:rPr>
  </w:style>
  <w:style w:type="character" w:customStyle="1" w:styleId="minusone">
    <w:name w:val="minusone"/>
    <w:basedOn w:val="DefaultParagraphFont"/>
    <w:rsid w:val="0042794E"/>
  </w:style>
  <w:style w:type="character" w:customStyle="1" w:styleId="all">
    <w:name w:val="all"/>
    <w:basedOn w:val="DefaultParagraphFont"/>
    <w:rsid w:val="0042794E"/>
  </w:style>
  <w:style w:type="character" w:customStyle="1" w:styleId="FooterChar">
    <w:name w:val="Footer Char"/>
    <w:basedOn w:val="DefaultParagraphFont"/>
    <w:link w:val="Footer"/>
    <w:uiPriority w:val="99"/>
    <w:locked/>
    <w:rsid w:val="007334D1"/>
    <w:rPr>
      <w:rFonts w:ascii="Times" w:hAnsi="Times"/>
      <w:sz w:val="18"/>
    </w:rPr>
  </w:style>
  <w:style w:type="character" w:customStyle="1" w:styleId="Heading5Char">
    <w:name w:val="Heading 5 Char"/>
    <w:basedOn w:val="DefaultParagraphFont"/>
    <w:link w:val="Heading5"/>
    <w:uiPriority w:val="9"/>
    <w:semiHidden/>
    <w:rsid w:val="00332385"/>
    <w:rPr>
      <w:rFonts w:ascii="Calibri" w:eastAsia="Times New Roman" w:hAnsi="Calibri" w:cs="Times New Roman"/>
      <w:b/>
      <w:bCs/>
      <w:i/>
      <w:iCs/>
      <w:sz w:val="26"/>
      <w:szCs w:val="26"/>
    </w:rPr>
  </w:style>
  <w:style w:type="character" w:customStyle="1" w:styleId="Heading9Char">
    <w:name w:val="Heading 9 Char"/>
    <w:basedOn w:val="DefaultParagraphFont"/>
    <w:link w:val="Heading9"/>
    <w:uiPriority w:val="9"/>
    <w:semiHidden/>
    <w:rsid w:val="00332385"/>
    <w:rPr>
      <w:rFonts w:ascii="Cambria" w:eastAsia="Times New Roman" w:hAnsi="Cambria" w:cs="Times New Roman"/>
      <w:sz w:val="22"/>
      <w:szCs w:val="22"/>
    </w:rPr>
  </w:style>
  <w:style w:type="character" w:customStyle="1" w:styleId="Heading4Char">
    <w:name w:val="Heading 4 Char"/>
    <w:basedOn w:val="DefaultParagraphFont"/>
    <w:link w:val="Heading4"/>
    <w:uiPriority w:val="9"/>
    <w:rsid w:val="00332385"/>
    <w:rPr>
      <w:rFonts w:ascii="Times New Roman" w:hAnsi="Times New Roman"/>
      <w:b/>
      <w:bCs/>
      <w:sz w:val="28"/>
      <w:szCs w:val="28"/>
    </w:rPr>
  </w:style>
  <w:style w:type="character" w:customStyle="1" w:styleId="Heading6Char">
    <w:name w:val="Heading 6 Char"/>
    <w:basedOn w:val="DefaultParagraphFont"/>
    <w:link w:val="Heading6"/>
    <w:uiPriority w:val="9"/>
    <w:rsid w:val="00332385"/>
    <w:rPr>
      <w:rFonts w:ascii="Times New Roman" w:hAnsi="Times New Roman"/>
      <w:b/>
      <w:bCs/>
      <w:sz w:val="22"/>
      <w:szCs w:val="22"/>
    </w:rPr>
  </w:style>
  <w:style w:type="character" w:customStyle="1" w:styleId="Heading7Char">
    <w:name w:val="Heading 7 Char"/>
    <w:basedOn w:val="DefaultParagraphFont"/>
    <w:link w:val="Heading7"/>
    <w:uiPriority w:val="9"/>
    <w:rsid w:val="00332385"/>
    <w:rPr>
      <w:rFonts w:ascii="Times New Roman" w:hAnsi="Times New Roman"/>
      <w:sz w:val="24"/>
      <w:szCs w:val="24"/>
    </w:rPr>
  </w:style>
  <w:style w:type="character" w:customStyle="1" w:styleId="src">
    <w:name w:val="src"/>
    <w:basedOn w:val="DefaultParagraphFont"/>
    <w:rsid w:val="000D3587"/>
    <w:rPr>
      <w:rFonts w:cs="Times New Roman"/>
    </w:rPr>
  </w:style>
  <w:style w:type="character" w:customStyle="1" w:styleId="jrnl">
    <w:name w:val="jrnl"/>
    <w:basedOn w:val="DefaultParagraphFont"/>
    <w:rsid w:val="000D3587"/>
    <w:rPr>
      <w:rFonts w:cs="Times New Roman"/>
    </w:rPr>
  </w:style>
  <w:style w:type="paragraph" w:customStyle="1" w:styleId="title0">
    <w:name w:val="title"/>
    <w:basedOn w:val="Normal"/>
    <w:rsid w:val="000D3587"/>
    <w:pPr>
      <w:spacing w:before="100" w:beforeAutospacing="1" w:after="100" w:afterAutospacing="1" w:line="240" w:lineRule="auto"/>
    </w:pPr>
    <w:rPr>
      <w:rFonts w:ascii="Times New Roman" w:hAnsi="Times New Roman"/>
      <w:sz w:val="24"/>
      <w:szCs w:val="24"/>
    </w:rPr>
  </w:style>
  <w:style w:type="character" w:customStyle="1" w:styleId="title81">
    <w:name w:val="title81"/>
    <w:basedOn w:val="DefaultParagraphFont"/>
    <w:rsid w:val="002E7D2E"/>
    <w:rPr>
      <w:rFonts w:ascii="Arial" w:hAnsi="Arial" w:cs="Arial"/>
      <w:b/>
      <w:bCs/>
      <w:color w:val="0C0C75"/>
      <w:sz w:val="21"/>
      <w:szCs w:val="21"/>
    </w:rPr>
  </w:style>
  <w:style w:type="character" w:customStyle="1" w:styleId="title71">
    <w:name w:val="title71"/>
    <w:basedOn w:val="DefaultParagraphFont"/>
    <w:rsid w:val="002E7D2E"/>
    <w:rPr>
      <w:rFonts w:ascii="Arial" w:hAnsi="Arial" w:cs="Arial"/>
      <w:b/>
      <w:bCs/>
      <w:color w:val="0C0C75"/>
      <w:sz w:val="20"/>
      <w:szCs w:val="20"/>
    </w:rPr>
  </w:style>
  <w:style w:type="character" w:styleId="FootnoteReference">
    <w:name w:val="footnote reference"/>
    <w:basedOn w:val="DefaultParagraphFont"/>
    <w:uiPriority w:val="99"/>
    <w:rsid w:val="00000F0A"/>
    <w:rPr>
      <w:rFonts w:cs="Times New Roman"/>
      <w:vertAlign w:val="superscript"/>
    </w:rPr>
  </w:style>
  <w:style w:type="character" w:customStyle="1" w:styleId="Heading1Char">
    <w:name w:val="Heading 1 Char"/>
    <w:basedOn w:val="DefaultParagraphFont"/>
    <w:link w:val="Heading1"/>
    <w:rsid w:val="00E200B5"/>
    <w:rPr>
      <w:rFonts w:ascii="Times New Roman" w:hAnsi="Times New Roman"/>
      <w:b/>
      <w:sz w:val="24"/>
    </w:rPr>
  </w:style>
  <w:style w:type="paragraph" w:customStyle="1" w:styleId="AUTHOR">
    <w:name w:val="AUTHOR"/>
    <w:basedOn w:val="Normal"/>
    <w:uiPriority w:val="99"/>
    <w:rsid w:val="00F96B93"/>
    <w:pPr>
      <w:pBdr>
        <w:top w:val="single" w:sz="4" w:space="1" w:color="auto"/>
      </w:pBdr>
      <w:spacing w:before="240" w:line="240" w:lineRule="auto"/>
    </w:pPr>
    <w:rPr>
      <w:rFonts w:ascii="Arial" w:eastAsiaTheme="minorEastAsia" w:hAnsi="Arial" w:cs="Arial"/>
      <w:b/>
      <w:bCs/>
      <w:caps/>
      <w:szCs w:val="18"/>
    </w:rPr>
  </w:style>
  <w:style w:type="paragraph" w:styleId="BalloonText">
    <w:name w:val="Balloon Text"/>
    <w:basedOn w:val="Normal"/>
    <w:link w:val="BalloonTextChar"/>
    <w:uiPriority w:val="99"/>
    <w:semiHidden/>
    <w:unhideWhenUsed/>
    <w:rsid w:val="00F96B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93"/>
    <w:rPr>
      <w:rFonts w:ascii="Tahoma" w:hAnsi="Tahoma" w:cs="Tahoma"/>
      <w:sz w:val="16"/>
      <w:szCs w:val="16"/>
    </w:rPr>
  </w:style>
  <w:style w:type="character" w:customStyle="1" w:styleId="apple-converted-space">
    <w:name w:val="apple-converted-space"/>
    <w:rsid w:val="001C0836"/>
  </w:style>
  <w:style w:type="paragraph" w:customStyle="1" w:styleId="hindent1">
    <w:name w:val="hindent1"/>
    <w:basedOn w:val="Normal"/>
    <w:rsid w:val="00A47F2F"/>
    <w:pPr>
      <w:spacing w:before="100" w:beforeAutospacing="1" w:after="100" w:afterAutospacing="1" w:line="240" w:lineRule="auto"/>
    </w:pPr>
    <w:rPr>
      <w:rFonts w:ascii="Times New Roman" w:hAnsi="Times New Roman"/>
      <w:sz w:val="24"/>
      <w:szCs w:val="24"/>
    </w:rPr>
  </w:style>
  <w:style w:type="paragraph" w:styleId="BodyTextIndent3">
    <w:name w:val="Body Text Indent 3"/>
    <w:basedOn w:val="Normal"/>
    <w:link w:val="BodyTextIndent3Char"/>
    <w:uiPriority w:val="99"/>
    <w:semiHidden/>
    <w:unhideWhenUsed/>
    <w:rsid w:val="007B15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1505"/>
    <w:rPr>
      <w:rFonts w:ascii="Times" w:hAnsi="Times"/>
      <w:sz w:val="16"/>
      <w:szCs w:val="16"/>
    </w:rPr>
  </w:style>
</w:styles>
</file>

<file path=word/webSettings.xml><?xml version="1.0" encoding="utf-8"?>
<w:webSettings xmlns:r="http://schemas.openxmlformats.org/officeDocument/2006/relationships" xmlns:w="http://schemas.openxmlformats.org/wordprocessingml/2006/main">
  <w:divs>
    <w:div w:id="629092472">
      <w:bodyDiv w:val="1"/>
      <w:marLeft w:val="0"/>
      <w:marRight w:val="0"/>
      <w:marTop w:val="0"/>
      <w:marBottom w:val="0"/>
      <w:divBdr>
        <w:top w:val="none" w:sz="0" w:space="0" w:color="auto"/>
        <w:left w:val="none" w:sz="0" w:space="0" w:color="auto"/>
        <w:bottom w:val="none" w:sz="0" w:space="0" w:color="auto"/>
        <w:right w:val="none" w:sz="0" w:space="0" w:color="auto"/>
      </w:divBdr>
    </w:div>
    <w:div w:id="9333687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svcp.org/pubs/pdf/RI%20Guidelines%20For%20ASVCP%20websi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vcp.org/pubs/qa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5282-58BD-4919-8D8A-77362C81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Abdominal Ultrasonography: The Basics</vt:lpstr>
    </vt:vector>
  </TitlesOfParts>
  <Company>VMPG</Company>
  <LinksUpToDate>false</LinksUpToDate>
  <CharactersWithSpaces>16566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Design an In-House Quality Control Plan for your Laboratory</dc:title>
  <dc:creator>Kendal Harr, DVM, DACVP</dc:creator>
  <cp:lastModifiedBy>sdiltz</cp:lastModifiedBy>
  <cp:revision>3</cp:revision>
  <cp:lastPrinted>2005-06-16T18:39:00Z</cp:lastPrinted>
  <dcterms:created xsi:type="dcterms:W3CDTF">2012-11-01T02:22:00Z</dcterms:created>
  <dcterms:modified xsi:type="dcterms:W3CDTF">2012-11-01T02:31:00Z</dcterms:modified>
</cp:coreProperties>
</file>