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1B8B2" w14:textId="7050B399" w:rsidR="000D2EA2" w:rsidRDefault="00A75A52" w:rsidP="003A0EB8">
      <w:pPr>
        <w:spacing w:before="100" w:beforeAutospacing="1" w:after="100" w:afterAutospacing="1"/>
        <w:rPr>
          <w:b/>
          <w:bCs/>
          <w:sz w:val="28"/>
          <w:szCs w:val="28"/>
          <w:lang w:val="en-GB"/>
        </w:rPr>
      </w:pPr>
      <w:r>
        <w:rPr>
          <w:b/>
          <w:bCs/>
          <w:noProof/>
          <w:sz w:val="28"/>
          <w:szCs w:val="28"/>
          <w:lang w:val="en-GB"/>
        </w:rPr>
        <w:drawing>
          <wp:inline distT="0" distB="0" distL="0" distR="0" wp14:anchorId="6306F1A3" wp14:editId="189D4D52">
            <wp:extent cx="3691025" cy="2028092"/>
            <wp:effectExtent l="0" t="0" r="508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i-challenges-frame-opportunities4.jpg"/>
                    <pic:cNvPicPr/>
                  </pic:nvPicPr>
                  <pic:blipFill>
                    <a:blip r:embed="rId6">
                      <a:extLst>
                        <a:ext uri="{28A0092B-C50C-407E-A947-70E740481C1C}">
                          <a14:useLocalDpi xmlns:a14="http://schemas.microsoft.com/office/drawing/2010/main" val="0"/>
                        </a:ext>
                      </a:extLst>
                    </a:blip>
                    <a:stretch>
                      <a:fillRect/>
                    </a:stretch>
                  </pic:blipFill>
                  <pic:spPr>
                    <a:xfrm>
                      <a:off x="0" y="0"/>
                      <a:ext cx="3713451" cy="2040414"/>
                    </a:xfrm>
                    <a:prstGeom prst="rect">
                      <a:avLst/>
                    </a:prstGeom>
                  </pic:spPr>
                </pic:pic>
              </a:graphicData>
            </a:graphic>
          </wp:inline>
        </w:drawing>
      </w:r>
    </w:p>
    <w:p w14:paraId="0F3D88B7" w14:textId="77777777" w:rsidR="000D2EA2" w:rsidRDefault="000D2EA2" w:rsidP="003A0EB8">
      <w:pPr>
        <w:spacing w:before="100" w:beforeAutospacing="1" w:after="100" w:afterAutospacing="1"/>
        <w:rPr>
          <w:b/>
          <w:bCs/>
          <w:sz w:val="28"/>
          <w:szCs w:val="28"/>
          <w:lang w:val="en-GB"/>
        </w:rPr>
      </w:pPr>
    </w:p>
    <w:p w14:paraId="7059F589" w14:textId="09E77343" w:rsidR="003A0EB8" w:rsidRDefault="003A0EB8" w:rsidP="003A0EB8">
      <w:pPr>
        <w:spacing w:before="100" w:beforeAutospacing="1" w:after="100" w:afterAutospacing="1"/>
      </w:pPr>
      <w:r>
        <w:rPr>
          <w:b/>
          <w:bCs/>
          <w:sz w:val="28"/>
          <w:szCs w:val="28"/>
          <w:lang w:val="en-GB"/>
        </w:rPr>
        <w:t xml:space="preserve">Email #4: </w:t>
      </w:r>
      <w:proofErr w:type="spellStart"/>
      <w:r>
        <w:rPr>
          <w:b/>
          <w:bCs/>
          <w:sz w:val="28"/>
          <w:szCs w:val="28"/>
          <w:lang w:val="en-GB"/>
        </w:rPr>
        <w:t>Pii</w:t>
      </w:r>
      <w:proofErr w:type="spellEnd"/>
      <w:r>
        <w:rPr>
          <w:b/>
          <w:bCs/>
          <w:sz w:val="28"/>
          <w:szCs w:val="28"/>
          <w:lang w:val="en-GB"/>
        </w:rPr>
        <w:t xml:space="preserve"> - Concept – Clinic – Commercialization</w:t>
      </w:r>
    </w:p>
    <w:p w14:paraId="5BCFCB7F" w14:textId="4639517C" w:rsidR="003A0EB8" w:rsidRDefault="003A0EB8" w:rsidP="003A0EB8">
      <w:pPr>
        <w:spacing w:before="100" w:beforeAutospacing="1" w:after="100" w:afterAutospacing="1"/>
      </w:pPr>
      <w:r>
        <w:rPr>
          <w:b/>
          <w:bCs/>
          <w:color w:val="000000"/>
          <w:sz w:val="28"/>
          <w:szCs w:val="28"/>
          <w:lang w:val="en-GB"/>
        </w:rPr>
        <w:t> </w:t>
      </w:r>
      <w:r>
        <w:rPr>
          <w:b/>
          <w:bCs/>
          <w:lang w:val="en-GB"/>
        </w:rPr>
        <w:t xml:space="preserve">Subject Line: </w:t>
      </w:r>
      <w:proofErr w:type="spellStart"/>
      <w:r>
        <w:rPr>
          <w:b/>
          <w:bCs/>
          <w:lang w:val="en-GB"/>
        </w:rPr>
        <w:t>Pii</w:t>
      </w:r>
      <w:proofErr w:type="spellEnd"/>
      <w:r>
        <w:rPr>
          <w:b/>
          <w:bCs/>
          <w:lang w:val="en-GB"/>
        </w:rPr>
        <w:t xml:space="preserve"> - Concept to Clinic – A collaborative approach.</w:t>
      </w:r>
    </w:p>
    <w:p w14:paraId="2699B854" w14:textId="02904715" w:rsidR="003A0EB8" w:rsidRDefault="003A0EB8" w:rsidP="003A0EB8">
      <w:pPr>
        <w:spacing w:before="100" w:beforeAutospacing="1" w:after="100" w:afterAutospacing="1"/>
      </w:pPr>
      <w:r>
        <w:rPr>
          <w:color w:val="000000"/>
        </w:rPr>
        <w:t> </w:t>
      </w:r>
      <w:r>
        <w:rPr>
          <w:color w:val="202124"/>
          <w:shd w:val="clear" w:color="auto" w:fill="FFFFFF"/>
          <w:lang w:val="en-GB"/>
        </w:rPr>
        <w:t>&lt;&lt;First Name&gt;&gt;,</w:t>
      </w:r>
    </w:p>
    <w:p w14:paraId="7241377E" w14:textId="77777777" w:rsidR="003A0EB8" w:rsidRDefault="003A0EB8" w:rsidP="003A0EB8">
      <w:pPr>
        <w:spacing w:before="100" w:beforeAutospacing="1" w:after="100" w:afterAutospacing="1"/>
      </w:pPr>
      <w:r>
        <w:rPr>
          <w:color w:val="000000"/>
        </w:rPr>
        <w:t> </w:t>
      </w:r>
    </w:p>
    <w:p w14:paraId="4AFAD9D4" w14:textId="77777777" w:rsidR="003A0EB8" w:rsidRDefault="003A0EB8" w:rsidP="003A0EB8">
      <w:pPr>
        <w:spacing w:before="100" w:beforeAutospacing="1" w:after="100" w:afterAutospacing="1"/>
      </w:pPr>
      <w:r>
        <w:t>Thank you again for your interest in Pii</w:t>
      </w:r>
      <w:r>
        <w:rPr>
          <w:color w:val="000000"/>
        </w:rPr>
        <w:t>'</w:t>
      </w:r>
      <w:r>
        <w:t xml:space="preserve">s content! When it comes to helpful content, we know you have far more options than time </w:t>
      </w:r>
      <w:proofErr w:type="gramStart"/>
      <w:r>
        <w:t>available</w:t>
      </w:r>
      <w:r>
        <w:rPr>
          <w:color w:val="000000"/>
        </w:rPr>
        <w:t>;</w:t>
      </w:r>
      <w:proofErr w:type="gramEnd"/>
      <w:r>
        <w:t xml:space="preserve"> many thanks.    </w:t>
      </w:r>
    </w:p>
    <w:p w14:paraId="14837A00" w14:textId="77777777" w:rsidR="003A0EB8" w:rsidRDefault="003A0EB8" w:rsidP="003A0EB8">
      <w:pPr>
        <w:spacing w:before="100" w:beforeAutospacing="1" w:after="100" w:afterAutospacing="1"/>
      </w:pPr>
      <w:r>
        <w:rPr>
          <w:color w:val="000000"/>
        </w:rPr>
        <w:t> </w:t>
      </w:r>
    </w:p>
    <w:p w14:paraId="12EC1FA1" w14:textId="77777777" w:rsidR="003A0EB8" w:rsidRDefault="003A0EB8" w:rsidP="003A0EB8">
      <w:pPr>
        <w:spacing w:before="100" w:beforeAutospacing="1" w:after="100" w:afterAutospacing="1"/>
      </w:pPr>
      <w:r>
        <w:t>In response to a</w:t>
      </w:r>
      <w:r>
        <w:rPr>
          <w:color w:val="000000"/>
        </w:rPr>
        <w:t>n unprecedented</w:t>
      </w:r>
      <w:r>
        <w:t xml:space="preserve"> number of innovative drug therapy candidates in early development, we applied our best operational thinking and invested in resources intended to streamline the drug development process from concept to clinic to commercialization. We are proud of the results we are achieving for our clients.  Learn more. (link this to the CCC hub</w:t>
      </w:r>
      <w:r>
        <w:rPr>
          <w:color w:val="000000"/>
        </w:rPr>
        <w:t xml:space="preserve"> </w:t>
      </w:r>
      <w:r>
        <w:t>page</w:t>
      </w:r>
      <w:r>
        <w:rPr>
          <w:color w:val="000000"/>
        </w:rPr>
        <w:t xml:space="preserve"> – available next week</w:t>
      </w:r>
      <w:r>
        <w:t xml:space="preserve">) </w:t>
      </w:r>
    </w:p>
    <w:p w14:paraId="07861DDC" w14:textId="77777777" w:rsidR="003A0EB8" w:rsidRDefault="003A0EB8" w:rsidP="003A0EB8">
      <w:pPr>
        <w:spacing w:before="100" w:beforeAutospacing="1" w:after="100" w:afterAutospacing="1"/>
      </w:pPr>
      <w:r>
        <w:rPr>
          <w:color w:val="000000"/>
        </w:rPr>
        <w:t> </w:t>
      </w:r>
    </w:p>
    <w:p w14:paraId="3F344781" w14:textId="77777777" w:rsidR="003A0EB8" w:rsidRDefault="003A0EB8" w:rsidP="003A0EB8">
      <w:pPr>
        <w:spacing w:before="100" w:beforeAutospacing="1" w:after="100" w:afterAutospacing="1"/>
      </w:pPr>
      <w:r>
        <w:rPr>
          <w:color w:val="000000"/>
          <w:shd w:val="clear" w:color="auto" w:fill="FFFFFF"/>
          <w:lang w:val="en-GB"/>
        </w:rPr>
        <w:t xml:space="preserve">If you are working on a development project and want to learn more about our capabilities, feel free to </w:t>
      </w:r>
      <w:hyperlink r:id="rId7" w:tgtFrame="_blank" w:history="1">
        <w:r>
          <w:rPr>
            <w:rStyle w:val="Hyperlink"/>
            <w:rFonts w:ascii="Arial" w:hAnsi="Arial" w:cs="Arial"/>
            <w:shd w:val="clear" w:color="auto" w:fill="FFFFFF"/>
            <w:lang w:val="en-GB"/>
          </w:rPr>
          <w:t>book a meeting with us here</w:t>
        </w:r>
      </w:hyperlink>
      <w:r>
        <w:rPr>
          <w:rFonts w:ascii="Arial" w:hAnsi="Arial" w:cs="Arial"/>
          <w:color w:val="000000"/>
          <w:shd w:val="clear" w:color="auto" w:fill="FFFFFF"/>
          <w:lang w:val="en-GB"/>
        </w:rPr>
        <w:t>.</w:t>
      </w:r>
      <w:r>
        <w:rPr>
          <w:lang w:val="en-GB"/>
        </w:rPr>
        <w:t xml:space="preserve"> </w:t>
      </w:r>
    </w:p>
    <w:p w14:paraId="53A7FDBF" w14:textId="77777777" w:rsidR="003A0EB8" w:rsidRDefault="003A0EB8" w:rsidP="003A0EB8">
      <w:pPr>
        <w:spacing w:before="100" w:beforeAutospacing="1" w:after="100" w:afterAutospacing="1"/>
      </w:pPr>
      <w:r>
        <w:rPr>
          <w:lang w:val="en-GB"/>
        </w:rPr>
        <w:t> </w:t>
      </w:r>
    </w:p>
    <w:p w14:paraId="6EBE7914" w14:textId="77777777" w:rsidR="003A0EB8" w:rsidRDefault="003A0EB8" w:rsidP="003A0EB8">
      <w:pPr>
        <w:spacing w:before="100" w:beforeAutospacing="1" w:after="100" w:afterAutospacing="1"/>
      </w:pPr>
      <w:r>
        <w:rPr>
          <w:lang w:val="en-GB"/>
        </w:rPr>
        <w:t>Signature</w:t>
      </w:r>
    </w:p>
    <w:p w14:paraId="24FEA724" w14:textId="5AAC33AD" w:rsidR="003A0EB8" w:rsidRDefault="003A0EB8" w:rsidP="003A0EB8">
      <w:pPr>
        <w:spacing w:before="100" w:beforeAutospacing="1" w:after="100" w:afterAutospacing="1"/>
      </w:pPr>
      <w:r>
        <w:rPr>
          <w:color w:val="000000"/>
        </w:rPr>
        <w:t> ====================================================================================</w:t>
      </w:r>
    </w:p>
    <w:p w14:paraId="13C2E541" w14:textId="46B290DF" w:rsidR="003A0EB8" w:rsidRDefault="003A0EB8" w:rsidP="003A0EB8">
      <w:pPr>
        <w:spacing w:before="100" w:beforeAutospacing="1" w:after="100" w:afterAutospacing="1"/>
        <w:rPr>
          <w:b/>
          <w:bCs/>
        </w:rPr>
      </w:pPr>
      <w:r>
        <w:rPr>
          <w:b/>
          <w:bCs/>
        </w:rPr>
        <w:t> </w:t>
      </w:r>
    </w:p>
    <w:sectPr w:rsidR="003A0E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875EAD"/>
    <w:multiLevelType w:val="multilevel"/>
    <w:tmpl w:val="AC1C36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2NLQwNTMyNjIztjBT0lEKTi0uzszPAykwrAUAvtGDHiwAAAA="/>
  </w:docVars>
  <w:rsids>
    <w:rsidRoot w:val="003A0EB8"/>
    <w:rsid w:val="000D2EA2"/>
    <w:rsid w:val="00187BD9"/>
    <w:rsid w:val="00383C82"/>
    <w:rsid w:val="003A0EB8"/>
    <w:rsid w:val="003A3C6F"/>
    <w:rsid w:val="003D710D"/>
    <w:rsid w:val="00493BC9"/>
    <w:rsid w:val="006E46B4"/>
    <w:rsid w:val="00867D87"/>
    <w:rsid w:val="00A75A52"/>
    <w:rsid w:val="00B22015"/>
    <w:rsid w:val="00C61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684C4"/>
  <w15:chartTrackingRefBased/>
  <w15:docId w15:val="{5E0A3FB3-8F93-455B-BAA3-E271F5127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EB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0EB8"/>
    <w:rPr>
      <w:color w:val="0000FF"/>
      <w:u w:val="single"/>
    </w:rPr>
  </w:style>
  <w:style w:type="character" w:styleId="Strong">
    <w:name w:val="Strong"/>
    <w:basedOn w:val="DefaultParagraphFont"/>
    <w:uiPriority w:val="22"/>
    <w:qFormat/>
    <w:rsid w:val="003A0E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70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sidekickopen78.com/s1t/c/5/f18dQhb0S7lM8dDMPbW2n0x6l2B9nMJN7t5XWPfhMynW7gr-dK5wvLJnN56dFP4Vfl3T102?te=W3R5hFj26QkGZW45SVDg4hCWyFW43X00w43T4P1W3K3q0941S8nhF45N08sWsMB1&amp;si=8000000003745937&amp;pi=bdf8105f4e849da559433cb6c6cad13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0A09B-BABD-48BE-BB76-C91194691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Dupont</dc:creator>
  <cp:keywords/>
  <dc:description/>
  <cp:lastModifiedBy>Francesca Mascino</cp:lastModifiedBy>
  <cp:revision>3</cp:revision>
  <dcterms:created xsi:type="dcterms:W3CDTF">2020-11-19T19:19:00Z</dcterms:created>
  <dcterms:modified xsi:type="dcterms:W3CDTF">2020-11-19T19:27:00Z</dcterms:modified>
</cp:coreProperties>
</file>