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BCE79" w14:textId="3B5DA83E" w:rsidR="00540946" w:rsidRPr="0077568E" w:rsidRDefault="005744A0" w:rsidP="00E47E1B">
      <w:pPr>
        <w:rPr>
          <w:rFonts w:eastAsia="Times New Roman"/>
          <w:b/>
          <w:bCs/>
          <w:sz w:val="28"/>
          <w:szCs w:val="28"/>
        </w:rPr>
      </w:pPr>
      <w:r w:rsidRPr="0077568E">
        <w:rPr>
          <w:rFonts w:eastAsia="Times New Roman"/>
          <w:b/>
          <w:bCs/>
          <w:sz w:val="28"/>
          <w:szCs w:val="28"/>
        </w:rPr>
        <w:t>October eblast</w:t>
      </w:r>
    </w:p>
    <w:p w14:paraId="6E37C903" w14:textId="5E0DE508" w:rsidR="005744A0" w:rsidRPr="005744A0" w:rsidRDefault="005744A0" w:rsidP="005744A0">
      <w:pPr>
        <w:pStyle w:val="ListParagraph"/>
        <w:numPr>
          <w:ilvl w:val="0"/>
          <w:numId w:val="19"/>
        </w:numPr>
        <w:rPr>
          <w:rFonts w:eastAsia="Times New Roman"/>
        </w:rPr>
      </w:pPr>
      <w:r>
        <w:rPr>
          <w:rFonts w:eastAsia="Times New Roman"/>
          <w:b/>
          <w:bCs/>
        </w:rPr>
        <w:t>Subject line:</w:t>
      </w:r>
      <w:r w:rsidR="00AA5222">
        <w:rPr>
          <w:rFonts w:eastAsia="Times New Roman"/>
          <w:b/>
          <w:bCs/>
        </w:rPr>
        <w:t xml:space="preserve"> </w:t>
      </w:r>
      <w:r w:rsidR="001623B6">
        <w:rPr>
          <w:rFonts w:eastAsia="Times New Roman"/>
        </w:rPr>
        <w:t>Sanitize the delivered air to your Operating Room</w:t>
      </w:r>
    </w:p>
    <w:p w14:paraId="5F77DC63" w14:textId="459A409A" w:rsidR="00B91D2E" w:rsidRDefault="005744A0" w:rsidP="005744A0">
      <w:pPr>
        <w:pStyle w:val="ListParagraph"/>
        <w:numPr>
          <w:ilvl w:val="0"/>
          <w:numId w:val="19"/>
        </w:numPr>
        <w:rPr>
          <w:rFonts w:eastAsia="Times New Roman"/>
        </w:rPr>
      </w:pPr>
      <w:r>
        <w:rPr>
          <w:rFonts w:eastAsia="Times New Roman"/>
          <w:b/>
          <w:bCs/>
        </w:rPr>
        <w:t>T</w:t>
      </w:r>
      <w:r w:rsidR="00C56DAE">
        <w:rPr>
          <w:rFonts w:eastAsia="Times New Roman"/>
          <w:b/>
          <w:bCs/>
        </w:rPr>
        <w:t>itle</w:t>
      </w:r>
      <w:r w:rsidR="00B91D2E">
        <w:rPr>
          <w:rFonts w:eastAsia="Times New Roman"/>
        </w:rPr>
        <w:t xml:space="preserve">: </w:t>
      </w:r>
      <w:r w:rsidR="00D128EA">
        <w:rPr>
          <w:rFonts w:eastAsia="Times New Roman"/>
        </w:rPr>
        <w:t xml:space="preserve">Real HAI patient protection </w:t>
      </w:r>
      <w:r w:rsidR="001A781F">
        <w:rPr>
          <w:rFonts w:eastAsia="Times New Roman"/>
        </w:rPr>
        <w:t>start</w:t>
      </w:r>
      <w:r w:rsidR="00B41D41">
        <w:rPr>
          <w:rFonts w:eastAsia="Times New Roman"/>
        </w:rPr>
        <w:t>s</w:t>
      </w:r>
      <w:r w:rsidR="001A781F">
        <w:rPr>
          <w:rFonts w:eastAsia="Times New Roman"/>
        </w:rPr>
        <w:t xml:space="preserve"> within the HVAC system</w:t>
      </w:r>
    </w:p>
    <w:p w14:paraId="38CCC340" w14:textId="50DD12F1" w:rsidR="00185F78" w:rsidRDefault="00C56DAE" w:rsidP="00185F78">
      <w:pPr>
        <w:pStyle w:val="ListParagraph"/>
        <w:numPr>
          <w:ilvl w:val="0"/>
          <w:numId w:val="19"/>
        </w:numPr>
        <w:rPr>
          <w:rFonts w:eastAsia="Times New Roman"/>
        </w:rPr>
      </w:pPr>
      <w:r w:rsidRPr="00185F78">
        <w:rPr>
          <w:rFonts w:eastAsia="Times New Roman"/>
          <w:b/>
          <w:bCs/>
        </w:rPr>
        <w:t>Description</w:t>
      </w:r>
      <w:r w:rsidRPr="00185F78">
        <w:rPr>
          <w:rFonts w:eastAsia="Times New Roman"/>
        </w:rPr>
        <w:t xml:space="preserve">: </w:t>
      </w:r>
      <w:r w:rsidR="00E24AF8" w:rsidRPr="00185F78">
        <w:rPr>
          <w:rFonts w:eastAsia="Times New Roman"/>
        </w:rPr>
        <w:t>The H</w:t>
      </w:r>
      <w:r w:rsidR="00820C1A" w:rsidRPr="00185F78">
        <w:rPr>
          <w:rFonts w:eastAsia="Times New Roman"/>
        </w:rPr>
        <w:t xml:space="preserve">VAC air supply </w:t>
      </w:r>
      <w:r w:rsidR="004B183A" w:rsidRPr="00185F78">
        <w:rPr>
          <w:rFonts w:eastAsia="Times New Roman"/>
        </w:rPr>
        <w:t>is</w:t>
      </w:r>
      <w:r w:rsidR="00820C1A" w:rsidRPr="00185F78">
        <w:rPr>
          <w:rFonts w:eastAsia="Times New Roman"/>
        </w:rPr>
        <w:t xml:space="preserve"> the lungs of the </w:t>
      </w:r>
      <w:r w:rsidR="005860CA" w:rsidRPr="00185F78">
        <w:rPr>
          <w:rFonts w:eastAsia="Times New Roman"/>
        </w:rPr>
        <w:t>Operating Room (OR)</w:t>
      </w:r>
      <w:r w:rsidR="00820C1A" w:rsidRPr="00185F78">
        <w:rPr>
          <w:rFonts w:eastAsia="Times New Roman"/>
        </w:rPr>
        <w:t xml:space="preserve">. </w:t>
      </w:r>
      <w:r w:rsidR="00915071" w:rsidRPr="00185F78">
        <w:rPr>
          <w:rFonts w:eastAsia="Times New Roman"/>
        </w:rPr>
        <w:t xml:space="preserve">And the HVAC </w:t>
      </w:r>
      <w:r w:rsidR="009F742A" w:rsidRPr="00185F78">
        <w:rPr>
          <w:rFonts w:eastAsia="Times New Roman"/>
        </w:rPr>
        <w:t>coils are often the source of air</w:t>
      </w:r>
      <w:r w:rsidR="002C1C05" w:rsidRPr="00185F78">
        <w:rPr>
          <w:rFonts w:eastAsia="Times New Roman"/>
        </w:rPr>
        <w:t xml:space="preserve">borne pathogens </w:t>
      </w:r>
      <w:r w:rsidR="00531B88" w:rsidRPr="00185F78">
        <w:rPr>
          <w:rFonts w:eastAsia="Times New Roman"/>
        </w:rPr>
        <w:t>–</w:t>
      </w:r>
      <w:r w:rsidR="002C1C05" w:rsidRPr="00185F78">
        <w:rPr>
          <w:rFonts w:eastAsia="Times New Roman"/>
        </w:rPr>
        <w:t xml:space="preserve"> </w:t>
      </w:r>
      <w:r w:rsidR="004C3F8B">
        <w:rPr>
          <w:rFonts w:eastAsia="Times New Roman"/>
        </w:rPr>
        <w:t>and</w:t>
      </w:r>
      <w:r w:rsidR="00531B88" w:rsidRPr="00185F78">
        <w:rPr>
          <w:rFonts w:eastAsia="Times New Roman"/>
        </w:rPr>
        <w:t xml:space="preserve"> OR</w:t>
      </w:r>
      <w:r w:rsidR="0005404A">
        <w:rPr>
          <w:rFonts w:eastAsia="Times New Roman"/>
        </w:rPr>
        <w:t xml:space="preserve"> </w:t>
      </w:r>
      <w:r w:rsidR="0005404A" w:rsidRPr="00F4230F">
        <w:rPr>
          <w:rFonts w:eastAsia="Times New Roman"/>
        </w:rPr>
        <w:t>HEPA</w:t>
      </w:r>
      <w:r w:rsidR="00531B88" w:rsidRPr="00185F78">
        <w:rPr>
          <w:rFonts w:eastAsia="Times New Roman"/>
        </w:rPr>
        <w:t xml:space="preserve"> filters </w:t>
      </w:r>
      <w:r w:rsidR="00882337" w:rsidRPr="00185F78">
        <w:rPr>
          <w:rFonts w:eastAsia="Times New Roman"/>
        </w:rPr>
        <w:t xml:space="preserve">are </w:t>
      </w:r>
      <w:r w:rsidR="00A34F64" w:rsidRPr="00185F78">
        <w:rPr>
          <w:rFonts w:eastAsia="Times New Roman"/>
        </w:rPr>
        <w:t xml:space="preserve">a </w:t>
      </w:r>
      <w:r w:rsidR="00882337" w:rsidRPr="00185F78">
        <w:rPr>
          <w:rFonts w:eastAsia="Times New Roman"/>
        </w:rPr>
        <w:t>barrier technology, not bio</w:t>
      </w:r>
      <w:r w:rsidR="00A34F64" w:rsidRPr="00185F78">
        <w:rPr>
          <w:rFonts w:eastAsia="Times New Roman"/>
        </w:rPr>
        <w:t xml:space="preserve">cidal, and </w:t>
      </w:r>
      <w:r w:rsidR="00531B88" w:rsidRPr="00185F78">
        <w:rPr>
          <w:rFonts w:eastAsia="Times New Roman"/>
        </w:rPr>
        <w:t>may not be enough protection.</w:t>
      </w:r>
      <w:r w:rsidR="0017336E" w:rsidRPr="00185F78">
        <w:rPr>
          <w:rFonts w:eastAsia="Times New Roman"/>
        </w:rPr>
        <w:t xml:space="preserve"> </w:t>
      </w:r>
      <w:r w:rsidR="00A04ABB">
        <w:rPr>
          <w:rFonts w:eastAsia="Times New Roman"/>
        </w:rPr>
        <w:br/>
      </w:r>
      <w:r w:rsidR="00A04ABB">
        <w:rPr>
          <w:rFonts w:eastAsia="Times New Roman"/>
        </w:rPr>
        <w:br/>
      </w:r>
      <w:r w:rsidR="0017336E" w:rsidRPr="00185F78">
        <w:rPr>
          <w:rFonts w:eastAsia="Times New Roman"/>
        </w:rPr>
        <w:t>Alfa Laval Pure Air technology addresses airflow at the source, and because we've been an HVAC heat transfer provider from the beginning, we developed a technology that simultaneously cools, dehumidifies, and purifies an airstream.</w:t>
      </w:r>
      <w:r w:rsidR="00442EB8" w:rsidRPr="00185F78">
        <w:rPr>
          <w:rFonts w:eastAsia="Times New Roman"/>
        </w:rPr>
        <w:t xml:space="preserve"> Bottom line, </w:t>
      </w:r>
      <w:r w:rsidR="00116484" w:rsidRPr="00185F78">
        <w:rPr>
          <w:rFonts w:eastAsia="Times New Roman"/>
        </w:rPr>
        <w:t>our Pure Air system kills</w:t>
      </w:r>
      <w:r w:rsidR="00442EB8" w:rsidRPr="00185F78">
        <w:rPr>
          <w:rFonts w:eastAsia="Times New Roman"/>
        </w:rPr>
        <w:t xml:space="preserve"> 99.999% of</w:t>
      </w:r>
      <w:r w:rsidR="00027B6B" w:rsidRPr="00185F78">
        <w:rPr>
          <w:rFonts w:eastAsia="Times New Roman"/>
        </w:rPr>
        <w:t xml:space="preserve"> </w:t>
      </w:r>
      <w:r w:rsidR="006B54FA">
        <w:rPr>
          <w:rFonts w:eastAsia="Times New Roman"/>
        </w:rPr>
        <w:t xml:space="preserve">many </w:t>
      </w:r>
      <w:r w:rsidR="006E0CCF">
        <w:rPr>
          <w:rFonts w:eastAsia="Times New Roman"/>
        </w:rPr>
        <w:t xml:space="preserve">dangerous </w:t>
      </w:r>
      <w:r w:rsidR="00027B6B" w:rsidRPr="00185F78">
        <w:rPr>
          <w:rFonts w:eastAsia="Times New Roman"/>
        </w:rPr>
        <w:t xml:space="preserve">bacteria, fungi, </w:t>
      </w:r>
      <w:r w:rsidR="006B54FA">
        <w:rPr>
          <w:rFonts w:eastAsia="Times New Roman"/>
        </w:rPr>
        <w:t>and</w:t>
      </w:r>
      <w:r w:rsidR="00027B6B" w:rsidRPr="00185F78">
        <w:rPr>
          <w:rFonts w:eastAsia="Times New Roman"/>
        </w:rPr>
        <w:t xml:space="preserve"> viruses from your </w:t>
      </w:r>
      <w:r w:rsidR="006E0CCF">
        <w:rPr>
          <w:rFonts w:eastAsia="Times New Roman"/>
        </w:rPr>
        <w:t>operating room</w:t>
      </w:r>
      <w:r w:rsidR="00027B6B" w:rsidRPr="00185F78">
        <w:rPr>
          <w:rFonts w:eastAsia="Times New Roman"/>
        </w:rPr>
        <w:t xml:space="preserve"> airstrea</w:t>
      </w:r>
      <w:r w:rsidR="003B4DA6" w:rsidRPr="00185F78">
        <w:rPr>
          <w:rFonts w:eastAsia="Times New Roman"/>
        </w:rPr>
        <w:t xml:space="preserve">m – while </w:t>
      </w:r>
      <w:r w:rsidR="00543605" w:rsidRPr="00185F78">
        <w:rPr>
          <w:rFonts w:eastAsia="Times New Roman"/>
        </w:rPr>
        <w:t xml:space="preserve">achieving precise </w:t>
      </w:r>
      <w:r w:rsidR="007F69FC" w:rsidRPr="00185F78">
        <w:rPr>
          <w:rFonts w:eastAsia="Times New Roman"/>
        </w:rPr>
        <w:t>humidity</w:t>
      </w:r>
      <w:r w:rsidR="00543605" w:rsidRPr="00185F78">
        <w:rPr>
          <w:rFonts w:eastAsia="Times New Roman"/>
        </w:rPr>
        <w:t xml:space="preserve"> control</w:t>
      </w:r>
      <w:r w:rsidR="00A30035" w:rsidRPr="00185F78">
        <w:rPr>
          <w:rFonts w:eastAsia="Times New Roman"/>
        </w:rPr>
        <w:t>.</w:t>
      </w:r>
      <w:r w:rsidR="00E63DC7" w:rsidRPr="00185F78">
        <w:rPr>
          <w:rFonts w:eastAsia="Times New Roman"/>
        </w:rPr>
        <w:t xml:space="preserve"> </w:t>
      </w:r>
      <w:r w:rsidR="00F479A9">
        <w:rPr>
          <w:rFonts w:eastAsia="Times New Roman"/>
        </w:rPr>
        <w:br/>
      </w:r>
    </w:p>
    <w:p w14:paraId="5A743CAD" w14:textId="0B83DED3" w:rsidR="00066403" w:rsidRDefault="00185F78" w:rsidP="0077568E">
      <w:pPr>
        <w:pStyle w:val="ListParagraph"/>
        <w:numPr>
          <w:ilvl w:val="0"/>
          <w:numId w:val="19"/>
        </w:numPr>
      </w:pPr>
      <w:r>
        <w:rPr>
          <w:rFonts w:eastAsia="Times New Roman"/>
          <w:b/>
          <w:bCs/>
        </w:rPr>
        <w:t>CTA button and link</w:t>
      </w:r>
      <w:r w:rsidRPr="00185F78">
        <w:rPr>
          <w:rFonts w:eastAsia="Times New Roman"/>
        </w:rPr>
        <w:t>:</w:t>
      </w:r>
      <w:r>
        <w:rPr>
          <w:rFonts w:eastAsia="Times New Roman"/>
        </w:rPr>
        <w:t xml:space="preserve"> </w:t>
      </w:r>
      <w:r w:rsidR="00ED5CF3">
        <w:rPr>
          <w:rFonts w:eastAsia="Times New Roman"/>
        </w:rPr>
        <w:t>Purify your OR air</w:t>
      </w:r>
      <w:r w:rsidR="007E5974" w:rsidRPr="00185F78">
        <w:rPr>
          <w:rFonts w:eastAsia="Times New Roman"/>
        </w:rPr>
        <w:br/>
      </w:r>
    </w:p>
    <w:p w14:paraId="20A43A80" w14:textId="3001EB74" w:rsidR="0077568E" w:rsidRPr="0077568E" w:rsidRDefault="0077568E" w:rsidP="0077568E">
      <w:pPr>
        <w:rPr>
          <w:rFonts w:eastAsia="Times New Roman"/>
          <w:b/>
          <w:bCs/>
          <w:sz w:val="28"/>
          <w:szCs w:val="28"/>
        </w:rPr>
      </w:pPr>
      <w:r>
        <w:rPr>
          <w:rFonts w:eastAsia="Times New Roman"/>
          <w:b/>
          <w:bCs/>
          <w:sz w:val="28"/>
          <w:szCs w:val="28"/>
        </w:rPr>
        <w:t>November</w:t>
      </w:r>
      <w:r w:rsidRPr="0077568E">
        <w:rPr>
          <w:rFonts w:eastAsia="Times New Roman"/>
          <w:b/>
          <w:bCs/>
          <w:sz w:val="28"/>
          <w:szCs w:val="28"/>
        </w:rPr>
        <w:t xml:space="preserve"> eblast</w:t>
      </w:r>
    </w:p>
    <w:p w14:paraId="57650030" w14:textId="07B2F37C" w:rsidR="0077568E" w:rsidRPr="005744A0" w:rsidRDefault="0077568E" w:rsidP="0077568E">
      <w:pPr>
        <w:pStyle w:val="ListParagraph"/>
        <w:numPr>
          <w:ilvl w:val="0"/>
          <w:numId w:val="19"/>
        </w:numPr>
        <w:rPr>
          <w:rFonts w:eastAsia="Times New Roman"/>
        </w:rPr>
      </w:pPr>
      <w:r>
        <w:rPr>
          <w:rFonts w:eastAsia="Times New Roman"/>
          <w:b/>
          <w:bCs/>
        </w:rPr>
        <w:t xml:space="preserve">Subject line: </w:t>
      </w:r>
      <w:r w:rsidR="00047FD5">
        <w:rPr>
          <w:rFonts w:eastAsia="Times New Roman"/>
        </w:rPr>
        <w:t>The</w:t>
      </w:r>
      <w:r w:rsidR="006E30FE">
        <w:rPr>
          <w:rFonts w:eastAsia="Times New Roman"/>
        </w:rPr>
        <w:t xml:space="preserve"> hidden</w:t>
      </w:r>
      <w:r w:rsidR="00047FD5">
        <w:rPr>
          <w:rFonts w:eastAsia="Times New Roman"/>
        </w:rPr>
        <w:t xml:space="preserve"> </w:t>
      </w:r>
      <w:r w:rsidR="00753B62">
        <w:rPr>
          <w:rFonts w:eastAsia="Times New Roman"/>
        </w:rPr>
        <w:t xml:space="preserve">Operating Room </w:t>
      </w:r>
      <w:r w:rsidR="00047FD5">
        <w:rPr>
          <w:rFonts w:eastAsia="Times New Roman"/>
        </w:rPr>
        <w:t>source of HAI</w:t>
      </w:r>
      <w:r w:rsidR="00753B62">
        <w:rPr>
          <w:rFonts w:eastAsia="Times New Roman"/>
        </w:rPr>
        <w:t>’s</w:t>
      </w:r>
    </w:p>
    <w:p w14:paraId="58C51A69" w14:textId="030C3106" w:rsidR="0077568E" w:rsidRDefault="0077568E" w:rsidP="0077568E">
      <w:pPr>
        <w:pStyle w:val="ListParagraph"/>
        <w:numPr>
          <w:ilvl w:val="0"/>
          <w:numId w:val="19"/>
        </w:numPr>
        <w:rPr>
          <w:rFonts w:eastAsia="Times New Roman"/>
        </w:rPr>
      </w:pPr>
      <w:r>
        <w:rPr>
          <w:rFonts w:eastAsia="Times New Roman"/>
          <w:b/>
          <w:bCs/>
        </w:rPr>
        <w:t>Title</w:t>
      </w:r>
      <w:r>
        <w:rPr>
          <w:rFonts w:eastAsia="Times New Roman"/>
        </w:rPr>
        <w:t xml:space="preserve">: </w:t>
      </w:r>
      <w:r w:rsidR="00F00571">
        <w:rPr>
          <w:rFonts w:eastAsia="Times New Roman"/>
        </w:rPr>
        <w:t>Targeting HAI’s start</w:t>
      </w:r>
      <w:r w:rsidR="006E30FE">
        <w:rPr>
          <w:rFonts w:eastAsia="Times New Roman"/>
        </w:rPr>
        <w:t>s</w:t>
      </w:r>
      <w:r w:rsidR="00F00571">
        <w:rPr>
          <w:rFonts w:eastAsia="Times New Roman"/>
        </w:rPr>
        <w:t xml:space="preserve"> with the air, not</w:t>
      </w:r>
      <w:r w:rsidR="00675039">
        <w:rPr>
          <w:rFonts w:eastAsia="Times New Roman"/>
        </w:rPr>
        <w:t xml:space="preserve"> just the</w:t>
      </w:r>
      <w:r w:rsidR="00F00571">
        <w:rPr>
          <w:rFonts w:eastAsia="Times New Roman"/>
        </w:rPr>
        <w:t xml:space="preserve"> surface</w:t>
      </w:r>
      <w:r w:rsidR="00675039">
        <w:rPr>
          <w:rFonts w:eastAsia="Times New Roman"/>
        </w:rPr>
        <w:t>s</w:t>
      </w:r>
    </w:p>
    <w:p w14:paraId="1A59739F" w14:textId="5021655C" w:rsidR="00520BD3" w:rsidRDefault="0077568E" w:rsidP="0077568E">
      <w:pPr>
        <w:pStyle w:val="ListParagraph"/>
        <w:numPr>
          <w:ilvl w:val="0"/>
          <w:numId w:val="19"/>
        </w:numPr>
        <w:rPr>
          <w:rFonts w:eastAsia="Times New Roman"/>
        </w:rPr>
      </w:pPr>
      <w:r w:rsidRPr="00185F78">
        <w:rPr>
          <w:rFonts w:eastAsia="Times New Roman"/>
          <w:b/>
          <w:bCs/>
        </w:rPr>
        <w:t>Description</w:t>
      </w:r>
      <w:r w:rsidRPr="00185F78">
        <w:rPr>
          <w:rFonts w:eastAsia="Times New Roman"/>
        </w:rPr>
        <w:t xml:space="preserve">: </w:t>
      </w:r>
      <w:r w:rsidR="008B7CAC">
        <w:rPr>
          <w:rFonts w:eastAsia="Times New Roman"/>
        </w:rPr>
        <w:t xml:space="preserve">Did you now that </w:t>
      </w:r>
      <w:r w:rsidR="007867CE">
        <w:rPr>
          <w:rFonts w:eastAsia="Times New Roman"/>
        </w:rPr>
        <w:t xml:space="preserve">HVAC coils are often the source of airborne pathogens? </w:t>
      </w:r>
      <w:r w:rsidR="00D177BE">
        <w:rPr>
          <w:rFonts w:eastAsia="Times New Roman"/>
        </w:rPr>
        <w:t xml:space="preserve">And </w:t>
      </w:r>
      <w:r w:rsidR="00F42ECD" w:rsidRPr="00F42ECD">
        <w:rPr>
          <w:rFonts w:eastAsia="Times New Roman"/>
        </w:rPr>
        <w:t xml:space="preserve">Alfa Laval Pure Air technology addresses airflow at the source, </w:t>
      </w:r>
      <w:r w:rsidR="00D177BE">
        <w:rPr>
          <w:rFonts w:eastAsia="Times New Roman"/>
        </w:rPr>
        <w:t>where</w:t>
      </w:r>
      <w:r w:rsidR="00F42ECD" w:rsidRPr="00F42ECD">
        <w:rPr>
          <w:rFonts w:eastAsia="Times New Roman"/>
        </w:rPr>
        <w:t xml:space="preserve"> we've been an HVAC heat transfer provider from the beginning, we developed a technology unique to Alfa Laval that simultaneously cools, dehumidifies, and purifies an airstream. </w:t>
      </w:r>
    </w:p>
    <w:p w14:paraId="6D084EFD" w14:textId="77777777" w:rsidR="00520BD3" w:rsidRDefault="00520BD3" w:rsidP="00520BD3">
      <w:pPr>
        <w:pStyle w:val="ListParagraph"/>
        <w:ind w:left="360"/>
        <w:rPr>
          <w:rFonts w:eastAsia="Times New Roman"/>
        </w:rPr>
      </w:pPr>
    </w:p>
    <w:p w14:paraId="087F6656" w14:textId="5CE29DC2" w:rsidR="00AF0079" w:rsidRDefault="000A2E63" w:rsidP="00520BD3">
      <w:pPr>
        <w:pStyle w:val="ListParagraph"/>
        <w:ind w:left="360"/>
        <w:rPr>
          <w:rFonts w:eastAsia="Times New Roman"/>
        </w:rPr>
      </w:pPr>
      <w:r>
        <w:rPr>
          <w:rFonts w:eastAsia="Times New Roman"/>
        </w:rPr>
        <w:t>Learn how our</w:t>
      </w:r>
      <w:r w:rsidR="00AF0079" w:rsidRPr="00185F78">
        <w:rPr>
          <w:rFonts w:eastAsia="Times New Roman"/>
        </w:rPr>
        <w:t xml:space="preserve"> Pure Air systems kills 99.999% of </w:t>
      </w:r>
      <w:r w:rsidR="00B52092">
        <w:rPr>
          <w:rFonts w:eastAsia="Times New Roman"/>
        </w:rPr>
        <w:t xml:space="preserve">many </w:t>
      </w:r>
      <w:r w:rsidR="00947027">
        <w:rPr>
          <w:rFonts w:eastAsia="Times New Roman"/>
        </w:rPr>
        <w:t xml:space="preserve">dangerous </w:t>
      </w:r>
      <w:r w:rsidR="00AF0079" w:rsidRPr="00185F78">
        <w:rPr>
          <w:rFonts w:eastAsia="Times New Roman"/>
        </w:rPr>
        <w:t>bacteria, fungi, or viruses from your surgical</w:t>
      </w:r>
      <w:r w:rsidR="0005404A">
        <w:rPr>
          <w:rFonts w:eastAsia="Times New Roman"/>
        </w:rPr>
        <w:t xml:space="preserve"> </w:t>
      </w:r>
      <w:r w:rsidR="0005404A" w:rsidRPr="00F4230F">
        <w:rPr>
          <w:rFonts w:eastAsia="Times New Roman"/>
        </w:rPr>
        <w:t>suite</w:t>
      </w:r>
      <w:r w:rsidR="00AF0079" w:rsidRPr="00185F78">
        <w:rPr>
          <w:rFonts w:eastAsia="Times New Roman"/>
        </w:rPr>
        <w:t xml:space="preserve"> airstream – while achieving precise humidity control. </w:t>
      </w:r>
      <w:r w:rsidR="00AF0079">
        <w:rPr>
          <w:rFonts w:eastAsia="Times New Roman"/>
        </w:rPr>
        <w:br/>
      </w:r>
    </w:p>
    <w:p w14:paraId="52666088" w14:textId="07A91178" w:rsidR="0077568E" w:rsidRPr="001541D6" w:rsidRDefault="0077568E" w:rsidP="0077568E">
      <w:pPr>
        <w:pStyle w:val="ListParagraph"/>
        <w:numPr>
          <w:ilvl w:val="0"/>
          <w:numId w:val="19"/>
        </w:numPr>
      </w:pPr>
      <w:r>
        <w:rPr>
          <w:rFonts w:eastAsia="Times New Roman"/>
          <w:b/>
          <w:bCs/>
        </w:rPr>
        <w:t>CTA button and link</w:t>
      </w:r>
      <w:r w:rsidRPr="00185F78">
        <w:rPr>
          <w:rFonts w:eastAsia="Times New Roman"/>
        </w:rPr>
        <w:t>:</w:t>
      </w:r>
      <w:r>
        <w:rPr>
          <w:rFonts w:eastAsia="Times New Roman"/>
        </w:rPr>
        <w:t xml:space="preserve"> </w:t>
      </w:r>
      <w:r w:rsidR="000A2E63">
        <w:rPr>
          <w:rFonts w:eastAsia="Times New Roman"/>
        </w:rPr>
        <w:t>Connect with an</w:t>
      </w:r>
      <w:r w:rsidR="00FE2BD0">
        <w:rPr>
          <w:rFonts w:eastAsia="Times New Roman"/>
        </w:rPr>
        <w:t xml:space="preserve"> air purification expert</w:t>
      </w:r>
      <w:r w:rsidRPr="00185F78">
        <w:rPr>
          <w:rFonts w:eastAsia="Times New Roman"/>
        </w:rPr>
        <w:br/>
      </w:r>
    </w:p>
    <w:p w14:paraId="1C122A1C" w14:textId="34409BAB" w:rsidR="00134DDA" w:rsidRPr="0077568E" w:rsidRDefault="00CD0163" w:rsidP="00134DDA">
      <w:pPr>
        <w:rPr>
          <w:rFonts w:eastAsia="Times New Roman"/>
          <w:b/>
          <w:bCs/>
          <w:sz w:val="28"/>
          <w:szCs w:val="28"/>
        </w:rPr>
      </w:pPr>
      <w:r>
        <w:rPr>
          <w:rFonts w:eastAsia="Times New Roman"/>
          <w:b/>
          <w:bCs/>
          <w:sz w:val="28"/>
          <w:szCs w:val="28"/>
        </w:rPr>
        <w:t>December</w:t>
      </w:r>
      <w:r w:rsidR="00134DDA" w:rsidRPr="0077568E">
        <w:rPr>
          <w:rFonts w:eastAsia="Times New Roman"/>
          <w:b/>
          <w:bCs/>
          <w:sz w:val="28"/>
          <w:szCs w:val="28"/>
        </w:rPr>
        <w:t xml:space="preserve"> eblast</w:t>
      </w:r>
    </w:p>
    <w:p w14:paraId="7FE630B6" w14:textId="0EDA93A0" w:rsidR="00134DDA" w:rsidRPr="005744A0" w:rsidRDefault="00134DDA" w:rsidP="00134DDA">
      <w:pPr>
        <w:pStyle w:val="ListParagraph"/>
        <w:numPr>
          <w:ilvl w:val="0"/>
          <w:numId w:val="19"/>
        </w:numPr>
        <w:rPr>
          <w:rFonts w:eastAsia="Times New Roman"/>
        </w:rPr>
      </w:pPr>
      <w:r>
        <w:rPr>
          <w:rFonts w:eastAsia="Times New Roman"/>
          <w:b/>
          <w:bCs/>
        </w:rPr>
        <w:t xml:space="preserve">Subject line: </w:t>
      </w:r>
      <w:r w:rsidR="000F49E4">
        <w:rPr>
          <w:rFonts w:eastAsia="Times New Roman"/>
        </w:rPr>
        <w:t xml:space="preserve">Operating Room </w:t>
      </w:r>
      <w:r w:rsidR="003E17A6">
        <w:rPr>
          <w:rFonts w:eastAsia="Times New Roman"/>
        </w:rPr>
        <w:t xml:space="preserve">air </w:t>
      </w:r>
      <w:r w:rsidR="000F49E4">
        <w:rPr>
          <w:rFonts w:eastAsia="Times New Roman"/>
        </w:rPr>
        <w:t>filters don’t stack up</w:t>
      </w:r>
    </w:p>
    <w:p w14:paraId="3CE7AD54" w14:textId="69C160DD" w:rsidR="00134DDA" w:rsidRDefault="00134DDA" w:rsidP="00134DDA">
      <w:pPr>
        <w:pStyle w:val="ListParagraph"/>
        <w:numPr>
          <w:ilvl w:val="0"/>
          <w:numId w:val="19"/>
        </w:numPr>
        <w:rPr>
          <w:rFonts w:eastAsia="Times New Roman"/>
        </w:rPr>
      </w:pPr>
      <w:r>
        <w:rPr>
          <w:rFonts w:eastAsia="Times New Roman"/>
          <w:b/>
          <w:bCs/>
        </w:rPr>
        <w:t>Title</w:t>
      </w:r>
      <w:r>
        <w:rPr>
          <w:rFonts w:eastAsia="Times New Roman"/>
        </w:rPr>
        <w:t xml:space="preserve">: </w:t>
      </w:r>
      <w:r w:rsidR="007E2ED9">
        <w:rPr>
          <w:rFonts w:eastAsia="Times New Roman"/>
        </w:rPr>
        <w:t xml:space="preserve">Why </w:t>
      </w:r>
      <w:r w:rsidR="003E17A6">
        <w:rPr>
          <w:rFonts w:eastAsia="Times New Roman"/>
        </w:rPr>
        <w:t xml:space="preserve">HEPA </w:t>
      </w:r>
      <w:r w:rsidR="007E2ED9">
        <w:rPr>
          <w:rFonts w:eastAsia="Times New Roman"/>
        </w:rPr>
        <w:t xml:space="preserve">filters </w:t>
      </w:r>
      <w:r w:rsidR="00097EB8">
        <w:rPr>
          <w:rFonts w:eastAsia="Times New Roman"/>
        </w:rPr>
        <w:t xml:space="preserve">may </w:t>
      </w:r>
      <w:r w:rsidR="007E2ED9">
        <w:rPr>
          <w:rFonts w:eastAsia="Times New Roman"/>
        </w:rPr>
        <w:t xml:space="preserve">not </w:t>
      </w:r>
      <w:r w:rsidR="00097EB8">
        <w:rPr>
          <w:rFonts w:eastAsia="Times New Roman"/>
        </w:rPr>
        <w:t xml:space="preserve">be </w:t>
      </w:r>
      <w:r w:rsidR="007E2ED9">
        <w:rPr>
          <w:rFonts w:eastAsia="Times New Roman"/>
        </w:rPr>
        <w:t>enough protection for your OR</w:t>
      </w:r>
    </w:p>
    <w:p w14:paraId="12E8EC47" w14:textId="77124D8C" w:rsidR="00E0699D" w:rsidRDefault="00134DDA" w:rsidP="00493F57">
      <w:pPr>
        <w:pStyle w:val="ListParagraph"/>
        <w:numPr>
          <w:ilvl w:val="0"/>
          <w:numId w:val="19"/>
        </w:numPr>
        <w:rPr>
          <w:rFonts w:eastAsia="Times New Roman"/>
        </w:rPr>
      </w:pPr>
      <w:r w:rsidRPr="00EA2538">
        <w:rPr>
          <w:rFonts w:eastAsia="Times New Roman"/>
          <w:b/>
          <w:bCs/>
        </w:rPr>
        <w:t>Description</w:t>
      </w:r>
      <w:r w:rsidRPr="00EA2538">
        <w:rPr>
          <w:rFonts w:eastAsia="Times New Roman"/>
        </w:rPr>
        <w:t xml:space="preserve">: </w:t>
      </w:r>
      <w:r w:rsidR="00E0699D" w:rsidRPr="00EA2538">
        <w:rPr>
          <w:rFonts w:eastAsia="Times New Roman"/>
        </w:rPr>
        <w:t xml:space="preserve">Whether you're an Epidemiologist​ or Infection Control Practitioner, you know any outbreak starts at the source. However, the source of the air in your OR is often drawn from outside and through the HVAC coils. So </w:t>
      </w:r>
      <w:r w:rsidR="00EA2538" w:rsidRPr="00EA2538">
        <w:rPr>
          <w:rFonts w:eastAsia="Times New Roman"/>
        </w:rPr>
        <w:t xml:space="preserve">don’t just try to block it with a </w:t>
      </w:r>
      <w:r w:rsidR="00E0699D" w:rsidRPr="00EA2538">
        <w:rPr>
          <w:rFonts w:eastAsia="Times New Roman"/>
        </w:rPr>
        <w:t>HEPA</w:t>
      </w:r>
      <w:r w:rsidR="00A76EDB">
        <w:rPr>
          <w:rFonts w:eastAsia="Times New Roman"/>
        </w:rPr>
        <w:t xml:space="preserve"> filter</w:t>
      </w:r>
      <w:r w:rsidR="00EA2538" w:rsidRPr="00EA2538">
        <w:rPr>
          <w:rFonts w:eastAsia="Times New Roman"/>
        </w:rPr>
        <w:t>, sterilize your air with Alfa Laval Pure Air technology</w:t>
      </w:r>
      <w:r w:rsidR="00A76EDB">
        <w:rPr>
          <w:rFonts w:eastAsia="Times New Roman"/>
        </w:rPr>
        <w:t>.</w:t>
      </w:r>
    </w:p>
    <w:p w14:paraId="497B17DF" w14:textId="77777777" w:rsidR="00EA2538" w:rsidRPr="00EA2538" w:rsidRDefault="00EA2538" w:rsidP="00EA2538">
      <w:pPr>
        <w:pStyle w:val="ListParagraph"/>
        <w:ind w:left="360"/>
        <w:rPr>
          <w:rFonts w:eastAsia="Times New Roman"/>
        </w:rPr>
      </w:pPr>
    </w:p>
    <w:p w14:paraId="0D3AACC4" w14:textId="587D6271" w:rsidR="00134DDA" w:rsidRDefault="00134DDA" w:rsidP="00134DDA">
      <w:pPr>
        <w:pStyle w:val="ListParagraph"/>
        <w:ind w:left="360"/>
        <w:rPr>
          <w:rFonts w:eastAsia="Times New Roman"/>
        </w:rPr>
      </w:pPr>
      <w:r>
        <w:rPr>
          <w:rFonts w:eastAsia="Times New Roman"/>
        </w:rPr>
        <w:t>Learn how our</w:t>
      </w:r>
      <w:r w:rsidRPr="00185F78">
        <w:rPr>
          <w:rFonts w:eastAsia="Times New Roman"/>
        </w:rPr>
        <w:t xml:space="preserve"> Pure Air systems kills 99.999% of</w:t>
      </w:r>
      <w:r w:rsidR="00947027">
        <w:rPr>
          <w:rFonts w:eastAsia="Times New Roman"/>
        </w:rPr>
        <w:t xml:space="preserve"> many</w:t>
      </w:r>
      <w:r w:rsidRPr="00185F78">
        <w:rPr>
          <w:rFonts w:eastAsia="Times New Roman"/>
        </w:rPr>
        <w:t xml:space="preserve"> </w:t>
      </w:r>
      <w:r w:rsidR="00947027">
        <w:rPr>
          <w:rFonts w:eastAsia="Times New Roman"/>
        </w:rPr>
        <w:t xml:space="preserve">dangerous </w:t>
      </w:r>
      <w:r w:rsidRPr="00185F78">
        <w:rPr>
          <w:rFonts w:eastAsia="Times New Roman"/>
        </w:rPr>
        <w:t xml:space="preserve">bacteria, fungi, or viruses from your surgical staff airstream – while achieving precise humidity control. </w:t>
      </w:r>
      <w:r>
        <w:rPr>
          <w:rFonts w:eastAsia="Times New Roman"/>
        </w:rPr>
        <w:br/>
      </w:r>
    </w:p>
    <w:p w14:paraId="1F028192" w14:textId="55177460" w:rsidR="00134DDA" w:rsidRPr="001541D6" w:rsidRDefault="00134DDA" w:rsidP="00134DDA">
      <w:pPr>
        <w:pStyle w:val="ListParagraph"/>
        <w:numPr>
          <w:ilvl w:val="0"/>
          <w:numId w:val="19"/>
        </w:numPr>
      </w:pPr>
      <w:r>
        <w:rPr>
          <w:rFonts w:eastAsia="Times New Roman"/>
          <w:b/>
          <w:bCs/>
        </w:rPr>
        <w:t>CTA button and link</w:t>
      </w:r>
      <w:r w:rsidRPr="00185F78">
        <w:rPr>
          <w:rFonts w:eastAsia="Times New Roman"/>
        </w:rPr>
        <w:t>:</w:t>
      </w:r>
      <w:r>
        <w:rPr>
          <w:rFonts w:eastAsia="Times New Roman"/>
        </w:rPr>
        <w:t xml:space="preserve"> </w:t>
      </w:r>
      <w:r w:rsidR="00937EE9">
        <w:rPr>
          <w:rFonts w:eastAsia="Times New Roman"/>
        </w:rPr>
        <w:t>L</w:t>
      </w:r>
      <w:r w:rsidR="00E84C52">
        <w:rPr>
          <w:rFonts w:eastAsia="Times New Roman"/>
        </w:rPr>
        <w:t>earn about freedom from filters</w:t>
      </w:r>
      <w:r w:rsidRPr="00185F78">
        <w:rPr>
          <w:rFonts w:eastAsia="Times New Roman"/>
        </w:rPr>
        <w:br/>
      </w:r>
    </w:p>
    <w:p w14:paraId="508886B2" w14:textId="77777777" w:rsidR="0077568E" w:rsidRPr="001541D6" w:rsidRDefault="0077568E" w:rsidP="00134DDA">
      <w:pPr>
        <w:pStyle w:val="ListParagraph"/>
        <w:ind w:left="360"/>
      </w:pPr>
    </w:p>
    <w:sectPr w:rsidR="0077568E" w:rsidRPr="001541D6" w:rsidSect="001541D6">
      <w:footerReference w:type="first" r:id="rId7"/>
      <w:type w:val="continuous"/>
      <w:pgSz w:w="11907" w:h="16840" w:code="9"/>
      <w:pgMar w:top="1701" w:right="850" w:bottom="567" w:left="1418" w:header="567" w:footer="567" w:gutter="0"/>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FCC4E" w14:textId="77777777" w:rsidR="00640388" w:rsidRDefault="00640388">
      <w:r>
        <w:separator/>
      </w:r>
    </w:p>
  </w:endnote>
  <w:endnote w:type="continuationSeparator" w:id="0">
    <w:p w14:paraId="529960A9" w14:textId="77777777" w:rsidR="00640388" w:rsidRDefault="0064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C57F" w14:textId="77777777" w:rsidR="00B95703" w:rsidRDefault="00B95703" w:rsidP="00520183">
    <w:pPr>
      <w:pStyle w:val="Footer"/>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2C101" w14:textId="77777777" w:rsidR="00640388" w:rsidRDefault="00640388">
      <w:r>
        <w:separator/>
      </w:r>
    </w:p>
  </w:footnote>
  <w:footnote w:type="continuationSeparator" w:id="0">
    <w:p w14:paraId="05C3796D" w14:textId="77777777" w:rsidR="00640388" w:rsidRDefault="00640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CE4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84EE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3ED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046B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265C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B2A1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5C77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30A6E8"/>
    <w:lvl w:ilvl="0">
      <w:start w:val="1"/>
      <w:numFmt w:val="bullet"/>
      <w:pStyle w:val="ListBullet2"/>
      <w:lvlText w:val=""/>
      <w:lvlJc w:val="left"/>
      <w:pPr>
        <w:tabs>
          <w:tab w:val="num" w:pos="360"/>
        </w:tabs>
        <w:ind w:left="360" w:hanging="360"/>
      </w:pPr>
      <w:rPr>
        <w:rFonts w:ascii="Symbol" w:hAnsi="Symbol" w:hint="default"/>
      </w:rPr>
    </w:lvl>
  </w:abstractNum>
  <w:abstractNum w:abstractNumId="8" w15:restartNumberingAfterBreak="0">
    <w:nsid w:val="FFFFFF89"/>
    <w:multiLevelType w:val="singleLevel"/>
    <w:tmpl w:val="59BE238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9D73D17"/>
    <w:multiLevelType w:val="multilevel"/>
    <w:tmpl w:val="94004C3A"/>
    <w:lvl w:ilvl="0">
      <w:start w:val="1"/>
      <w:numFmt w:val="decimal"/>
      <w:lvlText w:val="%1."/>
      <w:lvlJc w:val="left"/>
      <w:pPr>
        <w:tabs>
          <w:tab w:val="num" w:pos="360"/>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9145062"/>
    <w:multiLevelType w:val="singleLevel"/>
    <w:tmpl w:val="0C1C0FD2"/>
    <w:lvl w:ilvl="0">
      <w:start w:val="1"/>
      <w:numFmt w:val="decimal"/>
      <w:lvlText w:val="%1."/>
      <w:lvlJc w:val="left"/>
      <w:pPr>
        <w:tabs>
          <w:tab w:val="num" w:pos="1305"/>
        </w:tabs>
        <w:ind w:left="1305" w:hanging="1305"/>
      </w:pPr>
      <w:rPr>
        <w:rFonts w:hint="default"/>
      </w:rPr>
    </w:lvl>
  </w:abstractNum>
  <w:abstractNum w:abstractNumId="11" w15:restartNumberingAfterBreak="0">
    <w:nsid w:val="19883E2F"/>
    <w:multiLevelType w:val="hybridMultilevel"/>
    <w:tmpl w:val="0F86DF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F2D5720"/>
    <w:multiLevelType w:val="multilevel"/>
    <w:tmpl w:val="3E7EFA92"/>
    <w:lvl w:ilvl="0">
      <w:start w:val="1"/>
      <w:numFmt w:val="decimal"/>
      <w:pStyle w:val="ListNumber"/>
      <w:lvlText w:val="%1."/>
      <w:lvlJc w:val="left"/>
      <w:pPr>
        <w:tabs>
          <w:tab w:val="num" w:pos="360"/>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80F2EA2"/>
    <w:multiLevelType w:val="hybridMultilevel"/>
    <w:tmpl w:val="D85A8438"/>
    <w:lvl w:ilvl="0" w:tplc="1DBE88FC">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0D418BA"/>
    <w:multiLevelType w:val="hybridMultilevel"/>
    <w:tmpl w:val="872043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0"/>
  </w:num>
  <w:num w:numId="3">
    <w:abstractNumId w:val="12"/>
  </w:num>
  <w:num w:numId="4">
    <w:abstractNumId w:val="8"/>
  </w:num>
  <w:num w:numId="5">
    <w:abstractNumId w:val="7"/>
  </w:num>
  <w:num w:numId="6">
    <w:abstractNumId w:val="6"/>
  </w:num>
  <w:num w:numId="7">
    <w:abstractNumId w:val="4"/>
  </w:num>
  <w:num w:numId="8">
    <w:abstractNumId w:val="5"/>
  </w:num>
  <w:num w:numId="9">
    <w:abstractNumId w:val="3"/>
  </w:num>
  <w:num w:numId="10">
    <w:abstractNumId w:val="2"/>
  </w:num>
  <w:num w:numId="11">
    <w:abstractNumId w:val="1"/>
  </w:num>
  <w:num w:numId="12">
    <w:abstractNumId w:val="0"/>
  </w:num>
  <w:num w:numId="13">
    <w:abstractNumId w:val="8"/>
  </w:num>
  <w:num w:numId="14">
    <w:abstractNumId w:val="12"/>
  </w:num>
  <w:num w:numId="15">
    <w:abstractNumId w:val="7"/>
  </w:num>
  <w:num w:numId="16">
    <w:abstractNumId w:val="6"/>
  </w:num>
  <w:num w:numId="17">
    <w:abstractNumId w:val="13"/>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lignBordersAndEdges/>
  <w:activeWritingStyle w:appName="MSWord" w:lang="sv-SE" w:vendorID="666" w:dllVersion="513"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1NTS3MLOwsDA3NjFS0lEKTi0uzszPAykwNKkFABPnixQtAAAA"/>
  </w:docVars>
  <w:rsids>
    <w:rsidRoot w:val="00540946"/>
    <w:rsid w:val="00027B6B"/>
    <w:rsid w:val="00035FDE"/>
    <w:rsid w:val="000447EF"/>
    <w:rsid w:val="00047FD5"/>
    <w:rsid w:val="0005404A"/>
    <w:rsid w:val="00065988"/>
    <w:rsid w:val="00066403"/>
    <w:rsid w:val="000804CB"/>
    <w:rsid w:val="00091796"/>
    <w:rsid w:val="00097EB8"/>
    <w:rsid w:val="000A2E63"/>
    <w:rsid w:val="000A670F"/>
    <w:rsid w:val="000C3369"/>
    <w:rsid w:val="000D0219"/>
    <w:rsid w:val="000E57E5"/>
    <w:rsid w:val="000F49E4"/>
    <w:rsid w:val="00111BE3"/>
    <w:rsid w:val="00115023"/>
    <w:rsid w:val="00116484"/>
    <w:rsid w:val="00117C9B"/>
    <w:rsid w:val="00134DDA"/>
    <w:rsid w:val="001541D6"/>
    <w:rsid w:val="001623B6"/>
    <w:rsid w:val="001714E9"/>
    <w:rsid w:val="00172C5B"/>
    <w:rsid w:val="0017336E"/>
    <w:rsid w:val="00185F78"/>
    <w:rsid w:val="00190D4E"/>
    <w:rsid w:val="001A0524"/>
    <w:rsid w:val="001A781F"/>
    <w:rsid w:val="001C3708"/>
    <w:rsid w:val="001C7924"/>
    <w:rsid w:val="001C7E36"/>
    <w:rsid w:val="001D04C7"/>
    <w:rsid w:val="001D6692"/>
    <w:rsid w:val="001E6624"/>
    <w:rsid w:val="001E714B"/>
    <w:rsid w:val="001F4A1F"/>
    <w:rsid w:val="001F5086"/>
    <w:rsid w:val="002240D1"/>
    <w:rsid w:val="0025055A"/>
    <w:rsid w:val="00254801"/>
    <w:rsid w:val="002B7ADB"/>
    <w:rsid w:val="002C1C05"/>
    <w:rsid w:val="002C3774"/>
    <w:rsid w:val="002C3B7A"/>
    <w:rsid w:val="002F75E7"/>
    <w:rsid w:val="003031B5"/>
    <w:rsid w:val="003160A0"/>
    <w:rsid w:val="0033394E"/>
    <w:rsid w:val="0034060A"/>
    <w:rsid w:val="00347455"/>
    <w:rsid w:val="003554C1"/>
    <w:rsid w:val="00386F60"/>
    <w:rsid w:val="003945FD"/>
    <w:rsid w:val="003A7D0B"/>
    <w:rsid w:val="003B4DA6"/>
    <w:rsid w:val="003C1B35"/>
    <w:rsid w:val="003C5F5B"/>
    <w:rsid w:val="003E17A6"/>
    <w:rsid w:val="003E418E"/>
    <w:rsid w:val="003F636F"/>
    <w:rsid w:val="00402B20"/>
    <w:rsid w:val="00412EE2"/>
    <w:rsid w:val="00413CB6"/>
    <w:rsid w:val="00421628"/>
    <w:rsid w:val="00442EB8"/>
    <w:rsid w:val="004B183A"/>
    <w:rsid w:val="004C3F8B"/>
    <w:rsid w:val="004E5589"/>
    <w:rsid w:val="00515007"/>
    <w:rsid w:val="00520183"/>
    <w:rsid w:val="00520BD3"/>
    <w:rsid w:val="00525E9A"/>
    <w:rsid w:val="00531B88"/>
    <w:rsid w:val="00535F35"/>
    <w:rsid w:val="00537EF8"/>
    <w:rsid w:val="00540946"/>
    <w:rsid w:val="00543605"/>
    <w:rsid w:val="0057271B"/>
    <w:rsid w:val="005744A0"/>
    <w:rsid w:val="005860CA"/>
    <w:rsid w:val="005942C9"/>
    <w:rsid w:val="005C69F8"/>
    <w:rsid w:val="005D5FD6"/>
    <w:rsid w:val="005E4784"/>
    <w:rsid w:val="00605541"/>
    <w:rsid w:val="006125D2"/>
    <w:rsid w:val="00637093"/>
    <w:rsid w:val="00640388"/>
    <w:rsid w:val="006443C9"/>
    <w:rsid w:val="00675039"/>
    <w:rsid w:val="00690038"/>
    <w:rsid w:val="006A61F2"/>
    <w:rsid w:val="006B47BA"/>
    <w:rsid w:val="006B54FA"/>
    <w:rsid w:val="006D232D"/>
    <w:rsid w:val="006E0CCF"/>
    <w:rsid w:val="006E30FE"/>
    <w:rsid w:val="006F4E1F"/>
    <w:rsid w:val="006F55B5"/>
    <w:rsid w:val="00701858"/>
    <w:rsid w:val="0070733F"/>
    <w:rsid w:val="00707D7A"/>
    <w:rsid w:val="0074046E"/>
    <w:rsid w:val="007446A6"/>
    <w:rsid w:val="007475BD"/>
    <w:rsid w:val="00747AD3"/>
    <w:rsid w:val="00753B62"/>
    <w:rsid w:val="0077568E"/>
    <w:rsid w:val="007867CE"/>
    <w:rsid w:val="007C6932"/>
    <w:rsid w:val="007E2ED9"/>
    <w:rsid w:val="007E5974"/>
    <w:rsid w:val="007F69FC"/>
    <w:rsid w:val="00810229"/>
    <w:rsid w:val="00816D3B"/>
    <w:rsid w:val="00820673"/>
    <w:rsid w:val="00820C1A"/>
    <w:rsid w:val="008461BE"/>
    <w:rsid w:val="00882337"/>
    <w:rsid w:val="0088646E"/>
    <w:rsid w:val="008B231D"/>
    <w:rsid w:val="008B7CAC"/>
    <w:rsid w:val="008C0024"/>
    <w:rsid w:val="008C2C6E"/>
    <w:rsid w:val="008D1DFF"/>
    <w:rsid w:val="008F1517"/>
    <w:rsid w:val="0090413D"/>
    <w:rsid w:val="0091376F"/>
    <w:rsid w:val="00915071"/>
    <w:rsid w:val="009161FE"/>
    <w:rsid w:val="009162CC"/>
    <w:rsid w:val="009326E3"/>
    <w:rsid w:val="009351FD"/>
    <w:rsid w:val="00937EE9"/>
    <w:rsid w:val="00940250"/>
    <w:rsid w:val="00947027"/>
    <w:rsid w:val="00951DCF"/>
    <w:rsid w:val="0098662B"/>
    <w:rsid w:val="009B728F"/>
    <w:rsid w:val="009E7682"/>
    <w:rsid w:val="009F03B6"/>
    <w:rsid w:val="009F742A"/>
    <w:rsid w:val="00A04ABB"/>
    <w:rsid w:val="00A05691"/>
    <w:rsid w:val="00A30035"/>
    <w:rsid w:val="00A34F64"/>
    <w:rsid w:val="00A63222"/>
    <w:rsid w:val="00A76EDB"/>
    <w:rsid w:val="00A862F2"/>
    <w:rsid w:val="00A95FAF"/>
    <w:rsid w:val="00AA1542"/>
    <w:rsid w:val="00AA22EF"/>
    <w:rsid w:val="00AA5222"/>
    <w:rsid w:val="00AB0C71"/>
    <w:rsid w:val="00AB2C96"/>
    <w:rsid w:val="00AD2E4B"/>
    <w:rsid w:val="00AD65A4"/>
    <w:rsid w:val="00AE1E2B"/>
    <w:rsid w:val="00AF0079"/>
    <w:rsid w:val="00AF1C20"/>
    <w:rsid w:val="00B163BF"/>
    <w:rsid w:val="00B24765"/>
    <w:rsid w:val="00B36983"/>
    <w:rsid w:val="00B37132"/>
    <w:rsid w:val="00B41D41"/>
    <w:rsid w:val="00B46FE2"/>
    <w:rsid w:val="00B5076B"/>
    <w:rsid w:val="00B51FFA"/>
    <w:rsid w:val="00B52092"/>
    <w:rsid w:val="00B5330E"/>
    <w:rsid w:val="00B63C32"/>
    <w:rsid w:val="00B66830"/>
    <w:rsid w:val="00B90391"/>
    <w:rsid w:val="00B91D2E"/>
    <w:rsid w:val="00B94EA9"/>
    <w:rsid w:val="00B95703"/>
    <w:rsid w:val="00BD30A5"/>
    <w:rsid w:val="00BE4FB1"/>
    <w:rsid w:val="00BF08BC"/>
    <w:rsid w:val="00BF0A92"/>
    <w:rsid w:val="00C56DAE"/>
    <w:rsid w:val="00CA2E07"/>
    <w:rsid w:val="00CB09A7"/>
    <w:rsid w:val="00CC2B1E"/>
    <w:rsid w:val="00CC6111"/>
    <w:rsid w:val="00CD0163"/>
    <w:rsid w:val="00CD381F"/>
    <w:rsid w:val="00CD4B7C"/>
    <w:rsid w:val="00CE3701"/>
    <w:rsid w:val="00CF2966"/>
    <w:rsid w:val="00D03A95"/>
    <w:rsid w:val="00D05677"/>
    <w:rsid w:val="00D128EA"/>
    <w:rsid w:val="00D14F4D"/>
    <w:rsid w:val="00D177BE"/>
    <w:rsid w:val="00D232DD"/>
    <w:rsid w:val="00D32660"/>
    <w:rsid w:val="00D44B22"/>
    <w:rsid w:val="00D52029"/>
    <w:rsid w:val="00D5354E"/>
    <w:rsid w:val="00D56DE7"/>
    <w:rsid w:val="00DB7BC2"/>
    <w:rsid w:val="00E01D2B"/>
    <w:rsid w:val="00E0699D"/>
    <w:rsid w:val="00E24AF8"/>
    <w:rsid w:val="00E4223D"/>
    <w:rsid w:val="00E45ECA"/>
    <w:rsid w:val="00E47E1B"/>
    <w:rsid w:val="00E54F8A"/>
    <w:rsid w:val="00E63DC7"/>
    <w:rsid w:val="00E80A92"/>
    <w:rsid w:val="00E84C52"/>
    <w:rsid w:val="00EA2538"/>
    <w:rsid w:val="00ED5A90"/>
    <w:rsid w:val="00ED5BCF"/>
    <w:rsid w:val="00ED5CF3"/>
    <w:rsid w:val="00EE401B"/>
    <w:rsid w:val="00EE4B90"/>
    <w:rsid w:val="00EF2EAA"/>
    <w:rsid w:val="00F00571"/>
    <w:rsid w:val="00F21EA1"/>
    <w:rsid w:val="00F3787B"/>
    <w:rsid w:val="00F420A5"/>
    <w:rsid w:val="00F4230F"/>
    <w:rsid w:val="00F42ECD"/>
    <w:rsid w:val="00F43DFD"/>
    <w:rsid w:val="00F479A9"/>
    <w:rsid w:val="00F702E8"/>
    <w:rsid w:val="00F80281"/>
    <w:rsid w:val="00FA4B40"/>
    <w:rsid w:val="00FA6B99"/>
    <w:rsid w:val="00FD0A9F"/>
    <w:rsid w:val="00FE2992"/>
    <w:rsid w:val="00FE2BD0"/>
    <w:rsid w:val="00FF19B8"/>
    <w:rsid w:val="00FF2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E2AAD93"/>
  <w15:chartTrackingRefBased/>
  <w15:docId w15:val="{5724AF63-4BE1-4F54-B822-0222C6A3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946"/>
    <w:rPr>
      <w:rFonts w:ascii="Calibri" w:eastAsiaTheme="minorHAnsi" w:hAnsi="Calibri" w:cs="Calibri"/>
      <w:sz w:val="22"/>
      <w:szCs w:val="22"/>
      <w:lang w:val="en-US" w:eastAsia="en-US"/>
    </w:rPr>
  </w:style>
  <w:style w:type="paragraph" w:styleId="Heading1">
    <w:name w:val="heading 1"/>
    <w:next w:val="Normal"/>
    <w:qFormat/>
    <w:rsid w:val="00EF2EAA"/>
    <w:pPr>
      <w:keepNext/>
      <w:outlineLvl w:val="0"/>
    </w:pPr>
    <w:rPr>
      <w:rFonts w:ascii="Arial" w:hAnsi="Arial"/>
      <w:kern w:val="32"/>
      <w:sz w:val="40"/>
      <w:lang w:eastAsia="ja-JP"/>
    </w:rPr>
  </w:style>
  <w:style w:type="paragraph" w:styleId="Heading2">
    <w:name w:val="heading 2"/>
    <w:next w:val="Normal"/>
    <w:qFormat/>
    <w:rsid w:val="00EF2EAA"/>
    <w:pPr>
      <w:keepNext/>
      <w:widowControl w:val="0"/>
      <w:autoSpaceDE w:val="0"/>
      <w:autoSpaceDN w:val="0"/>
      <w:adjustRightInd w:val="0"/>
      <w:outlineLvl w:val="1"/>
    </w:pPr>
    <w:rPr>
      <w:rFonts w:ascii="Arial" w:eastAsia="Times New Roman" w:hAnsi="Arial"/>
      <w:sz w:val="34"/>
      <w:lang w:eastAsia="ja-JP"/>
    </w:rPr>
  </w:style>
  <w:style w:type="paragraph" w:styleId="Heading3">
    <w:name w:val="heading 3"/>
    <w:next w:val="Normal"/>
    <w:qFormat/>
    <w:rsid w:val="00EF2EAA"/>
    <w:pPr>
      <w:keepNext/>
      <w:outlineLvl w:val="2"/>
    </w:pPr>
    <w:rPr>
      <w:rFonts w:ascii="Arial" w:hAnsi="Arial"/>
      <w:sz w:val="28"/>
      <w:lang w:eastAsia="ja-JP"/>
    </w:rPr>
  </w:style>
  <w:style w:type="paragraph" w:styleId="Heading4">
    <w:name w:val="heading 4"/>
    <w:next w:val="Normal"/>
    <w:qFormat/>
    <w:rsid w:val="00EF2EAA"/>
    <w:pPr>
      <w:keepNext/>
      <w:widowControl w:val="0"/>
      <w:autoSpaceDE w:val="0"/>
      <w:autoSpaceDN w:val="0"/>
      <w:adjustRightInd w:val="0"/>
      <w:outlineLvl w:val="3"/>
    </w:pPr>
    <w:rPr>
      <w:rFonts w:ascii="Arial" w:eastAsia="Times New Roman" w:hAnsi="Arial"/>
      <w:b/>
      <w:sz w:val="22"/>
      <w:lang w:eastAsia="ja-JP"/>
    </w:rPr>
  </w:style>
  <w:style w:type="paragraph" w:styleId="Heading5">
    <w:name w:val="heading 5"/>
    <w:next w:val="Normal"/>
    <w:qFormat/>
    <w:rsid w:val="00EF2EAA"/>
    <w:pPr>
      <w:keepNext/>
      <w:outlineLvl w:val="4"/>
    </w:pPr>
    <w:rPr>
      <w:rFonts w:ascii="Arial" w:hAnsi="Arial"/>
      <w:b/>
      <w:snapToGrid w:val="0"/>
      <w:sz w:val="22"/>
      <w:lang w:eastAsia="ja-JP"/>
    </w:rPr>
  </w:style>
  <w:style w:type="paragraph" w:styleId="Heading6">
    <w:name w:val="heading 6"/>
    <w:basedOn w:val="Normal"/>
    <w:next w:val="Normal"/>
    <w:qFormat/>
    <w:rsid w:val="002C3B7A"/>
    <w:pPr>
      <w:keepNext/>
      <w:ind w:right="1134"/>
      <w:outlineLvl w:val="5"/>
    </w:pPr>
    <w:rPr>
      <w:b/>
      <w:noProof/>
      <w:snapToGrid w:val="0"/>
      <w:sz w:val="28"/>
    </w:rPr>
  </w:style>
  <w:style w:type="paragraph" w:styleId="Heading7">
    <w:name w:val="heading 7"/>
    <w:basedOn w:val="Normal"/>
    <w:next w:val="Normal"/>
    <w:qFormat/>
    <w:rsid w:val="00EF2EAA"/>
    <w:pP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qFormat/>
    <w:rsid w:val="00EF2EAA"/>
    <w:pPr>
      <w:tabs>
        <w:tab w:val="center" w:pos="4536"/>
        <w:tab w:val="right" w:pos="9072"/>
      </w:tabs>
    </w:pPr>
    <w:rPr>
      <w:rFonts w:ascii="Arial" w:hAnsi="Arial"/>
      <w:sz w:val="22"/>
      <w:lang w:eastAsia="ja-JP"/>
    </w:rPr>
  </w:style>
  <w:style w:type="paragraph" w:styleId="Footer">
    <w:name w:val="footer"/>
    <w:rsid w:val="001E6624"/>
    <w:pPr>
      <w:tabs>
        <w:tab w:val="center" w:pos="4536"/>
        <w:tab w:val="right" w:pos="9072"/>
      </w:tabs>
    </w:pPr>
    <w:rPr>
      <w:rFonts w:ascii="Arial" w:hAnsi="Arial"/>
      <w:sz w:val="22"/>
      <w:lang w:eastAsia="ja-JP"/>
    </w:rPr>
  </w:style>
  <w:style w:type="character" w:styleId="PageNumber">
    <w:name w:val="page number"/>
    <w:basedOn w:val="DefaultParagraphFont"/>
    <w:qFormat/>
    <w:rsid w:val="00EF2EAA"/>
    <w:rPr>
      <w:rFonts w:ascii="Arial" w:hAnsi="Arial"/>
      <w:sz w:val="22"/>
      <w:lang w:val="en-GB"/>
    </w:rPr>
  </w:style>
  <w:style w:type="paragraph" w:customStyle="1" w:styleId="Formtextbox">
    <w:name w:val="Formtextbox"/>
    <w:semiHidden/>
    <w:rsid w:val="001E6624"/>
    <w:rPr>
      <w:rFonts w:ascii="Arial" w:hAnsi="Arial"/>
      <w:sz w:val="40"/>
      <w:szCs w:val="40"/>
      <w:lang w:eastAsia="ja-JP"/>
    </w:rPr>
  </w:style>
  <w:style w:type="paragraph" w:styleId="ListNumber">
    <w:name w:val="List Number"/>
    <w:basedOn w:val="Normal"/>
    <w:qFormat/>
    <w:rsid w:val="00EF2EAA"/>
    <w:pPr>
      <w:numPr>
        <w:numId w:val="14"/>
      </w:numPr>
    </w:pPr>
  </w:style>
  <w:style w:type="paragraph" w:styleId="ListBullet">
    <w:name w:val="List Bullet"/>
    <w:qFormat/>
    <w:rsid w:val="00EF2EAA"/>
    <w:pPr>
      <w:numPr>
        <w:numId w:val="13"/>
      </w:numPr>
    </w:pPr>
    <w:rPr>
      <w:rFonts w:ascii="Arial" w:hAnsi="Arial"/>
      <w:sz w:val="22"/>
      <w:lang w:eastAsia="ja-JP"/>
    </w:rPr>
  </w:style>
  <w:style w:type="paragraph" w:styleId="ListBullet2">
    <w:name w:val="List Bullet 2"/>
    <w:basedOn w:val="Normal"/>
    <w:qFormat/>
    <w:rsid w:val="00EF2EAA"/>
    <w:pPr>
      <w:numPr>
        <w:numId w:val="15"/>
      </w:numPr>
    </w:pPr>
  </w:style>
  <w:style w:type="paragraph" w:styleId="ListBullet3">
    <w:name w:val="List Bullet 3"/>
    <w:basedOn w:val="Normal"/>
    <w:qFormat/>
    <w:rsid w:val="00EF2EAA"/>
    <w:pPr>
      <w:numPr>
        <w:numId w:val="16"/>
      </w:numPr>
    </w:pPr>
  </w:style>
  <w:style w:type="paragraph" w:styleId="NormalWeb">
    <w:name w:val="Normal (Web)"/>
    <w:basedOn w:val="Normal"/>
    <w:uiPriority w:val="99"/>
    <w:unhideWhenUsed/>
    <w:rsid w:val="00AD65A4"/>
    <w:pPr>
      <w:spacing w:before="100" w:beforeAutospacing="1" w:after="100" w:afterAutospacing="1"/>
    </w:pPr>
    <w:rPr>
      <w:rFonts w:ascii="Times New Roman" w:eastAsiaTheme="minorEastAsia" w:hAnsi="Times New Roman"/>
      <w:sz w:val="24"/>
      <w:szCs w:val="24"/>
      <w:lang w:val="sv-SE" w:eastAsia="sv-SE"/>
    </w:rPr>
  </w:style>
  <w:style w:type="paragraph" w:styleId="ListParagraph">
    <w:name w:val="List Paragraph"/>
    <w:basedOn w:val="Normal"/>
    <w:uiPriority w:val="34"/>
    <w:qFormat/>
    <w:rsid w:val="0054094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6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AlfaLaval_White">
  <a:themeElements>
    <a:clrScheme name="Alfa Laval Colors">
      <a:dk1>
        <a:sysClr val="windowText" lastClr="000000"/>
      </a:dk1>
      <a:lt1>
        <a:sysClr val="window" lastClr="FFFFFF"/>
      </a:lt1>
      <a:dk2>
        <a:srgbClr val="DC9276"/>
      </a:dk2>
      <a:lt2>
        <a:srgbClr val="11387F"/>
      </a:lt2>
      <a:accent1>
        <a:srgbClr val="FECD60"/>
      </a:accent1>
      <a:accent2>
        <a:srgbClr val="93C7C6"/>
      </a:accent2>
      <a:accent3>
        <a:srgbClr val="007FC8"/>
      </a:accent3>
      <a:accent4>
        <a:srgbClr val="D7D2CB"/>
      </a:accent4>
      <a:accent5>
        <a:srgbClr val="B4ACA5"/>
      </a:accent5>
      <a:accent6>
        <a:srgbClr val="847770"/>
      </a:accent6>
      <a:hlink>
        <a:srgbClr val="0563C1"/>
      </a:hlink>
      <a:folHlink>
        <a:srgbClr val="954F72"/>
      </a:folHlink>
    </a:clrScheme>
    <a:fontScheme name="Office-tem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bg2"/>
        </a:solidFill>
        <a:ln w="9525" cap="flat" cmpd="sng" algn="ctr">
          <a:no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GB" sz="2400" b="0" i="0" u="none" strike="noStrike" cap="none" normalizeH="0" baseline="0" smtClean="0">
            <a:ln>
              <a:noFill/>
            </a:ln>
            <a:solidFill>
              <a:schemeClr val="tx1"/>
            </a:solidFill>
            <a:effectLst/>
            <a:latin typeface="Arial" charset="0"/>
          </a:defRPr>
        </a:defPPr>
      </a:lstStyle>
    </a:lnDef>
  </a:objectDefaults>
  <a:extraClrSchemeLst>
    <a:extraClrScheme>
      <a:clrScheme name="Office-tema 1">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Office-tema 2">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Office-tema 3">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Office-tema 4">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Office-tema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Office-tema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Office-tema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1881</Characters>
  <Application>Microsoft Office Word</Application>
  <DocSecurity>4</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Schuppert</dc:creator>
  <cp:keywords/>
  <dc:description/>
  <cp:lastModifiedBy>Eric Schuppert</cp:lastModifiedBy>
  <cp:revision>2</cp:revision>
  <cp:lastPrinted>2019-11-25T13:29:00Z</cp:lastPrinted>
  <dcterms:created xsi:type="dcterms:W3CDTF">2021-10-13T14:09:00Z</dcterms:created>
  <dcterms:modified xsi:type="dcterms:W3CDTF">2021-10-13T14:09:00Z</dcterms:modified>
</cp:coreProperties>
</file>